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tiff" ContentType="image/tif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5C271F" w14:textId="3896B416" w:rsidR="003A301D" w:rsidRDefault="007C3ECA" w:rsidP="00784E49">
      <w:pPr>
        <w:pStyle w:val="Corpsdetexte"/>
      </w:pPr>
      <w:r>
        <w:rPr>
          <w:noProof/>
        </w:rPr>
        <w:drawing>
          <wp:anchor distT="0" distB="0" distL="114300" distR="114300" simplePos="0" relativeHeight="251655680" behindDoc="0" locked="0" layoutInCell="1" allowOverlap="1" wp14:anchorId="36007A91" wp14:editId="45FBD51A">
            <wp:simplePos x="0" y="0"/>
            <wp:positionH relativeFrom="column">
              <wp:posOffset>-260350</wp:posOffset>
            </wp:positionH>
            <wp:positionV relativeFrom="paragraph">
              <wp:posOffset>-1823085</wp:posOffset>
            </wp:positionV>
            <wp:extent cx="12959255" cy="1430694"/>
            <wp:effectExtent l="0" t="0" r="0" b="4445"/>
            <wp:wrapNone/>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rotWithShape="1">
                    <a:blip r:embed="rId11">
                      <a:extLst>
                        <a:ext uri="{28A0092B-C50C-407E-A947-70E740481C1C}">
                          <a14:useLocalDpi xmlns:a14="http://schemas.microsoft.com/office/drawing/2010/main" val="0"/>
                        </a:ext>
                      </a:extLst>
                    </a:blip>
                    <a:srcRect b="22676"/>
                    <a:stretch/>
                  </pic:blipFill>
                  <pic:spPr bwMode="auto">
                    <a:xfrm>
                      <a:off x="0" y="0"/>
                      <a:ext cx="12959255" cy="1430694"/>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9D11774" w14:textId="77777777" w:rsidR="008E5CE7" w:rsidRDefault="008E5CE7" w:rsidP="0019604E">
      <w:pPr>
        <w:pStyle w:val="Corpsdetexte"/>
        <w:ind w:left="709"/>
        <w:rPr>
          <w:i/>
          <w:iCs/>
          <w:sz w:val="24"/>
          <w:szCs w:val="24"/>
        </w:rPr>
      </w:pPr>
    </w:p>
    <w:p w14:paraId="1D432AC2" w14:textId="6E1FECA8" w:rsidR="00E90711" w:rsidRPr="00854927" w:rsidRDefault="008437A3" w:rsidP="0019604E">
      <w:pPr>
        <w:pStyle w:val="Corpsdetexte"/>
        <w:ind w:left="709"/>
        <w:rPr>
          <w:i/>
          <w:iCs/>
          <w:sz w:val="24"/>
          <w:szCs w:val="24"/>
        </w:rPr>
      </w:pPr>
      <w:r w:rsidRPr="00527015">
        <w:rPr>
          <w:i/>
          <w:iCs/>
          <w:sz w:val="24"/>
          <w:szCs w:val="24"/>
        </w:rPr>
        <w:t>Cet</w:t>
      </w:r>
      <w:r w:rsidR="00DB1D86" w:rsidRPr="00527015">
        <w:rPr>
          <w:i/>
          <w:iCs/>
          <w:sz w:val="24"/>
          <w:szCs w:val="24"/>
        </w:rPr>
        <w:t xml:space="preserve"> outil </w:t>
      </w:r>
      <w:r w:rsidRPr="00527015">
        <w:rPr>
          <w:i/>
          <w:iCs/>
          <w:sz w:val="24"/>
          <w:szCs w:val="24"/>
        </w:rPr>
        <w:t xml:space="preserve">est </w:t>
      </w:r>
      <w:r w:rsidRPr="0091162C">
        <w:rPr>
          <w:i/>
          <w:iCs/>
          <w:sz w:val="24"/>
          <w:szCs w:val="24"/>
        </w:rPr>
        <w:t xml:space="preserve">utilisé </w:t>
      </w:r>
      <w:r w:rsidR="00D2037F">
        <w:rPr>
          <w:i/>
          <w:iCs/>
          <w:sz w:val="24"/>
          <w:szCs w:val="24"/>
        </w:rPr>
        <w:t>pour</w:t>
      </w:r>
      <w:r w:rsidR="0027236F" w:rsidRPr="0091162C">
        <w:rPr>
          <w:i/>
          <w:iCs/>
          <w:sz w:val="24"/>
          <w:szCs w:val="24"/>
        </w:rPr>
        <w:t xml:space="preserve"> prendre</w:t>
      </w:r>
      <w:r w:rsidR="0027236F" w:rsidRPr="00527015">
        <w:rPr>
          <w:i/>
          <w:iCs/>
          <w:sz w:val="24"/>
          <w:szCs w:val="24"/>
        </w:rPr>
        <w:t xml:space="preserve"> en compte les principes </w:t>
      </w:r>
      <w:r w:rsidR="0027236F" w:rsidRPr="00E37D6E">
        <w:rPr>
          <w:i/>
          <w:iCs/>
          <w:sz w:val="24"/>
          <w:szCs w:val="24"/>
        </w:rPr>
        <w:t>de développement durable et</w:t>
      </w:r>
      <w:r w:rsidR="00893FE2" w:rsidRPr="00E37D6E">
        <w:rPr>
          <w:i/>
          <w:iCs/>
          <w:sz w:val="24"/>
          <w:szCs w:val="24"/>
        </w:rPr>
        <w:t xml:space="preserve"> les enjeux</w:t>
      </w:r>
      <w:r w:rsidR="000362E2" w:rsidRPr="00E37D6E">
        <w:rPr>
          <w:i/>
          <w:iCs/>
          <w:sz w:val="24"/>
          <w:szCs w:val="24"/>
        </w:rPr>
        <w:t xml:space="preserve"> relatifs </w:t>
      </w:r>
      <w:r w:rsidR="00E37D6E">
        <w:rPr>
          <w:i/>
          <w:iCs/>
          <w:sz w:val="24"/>
          <w:szCs w:val="24"/>
        </w:rPr>
        <w:t>à la</w:t>
      </w:r>
      <w:r w:rsidR="0027236F" w:rsidRPr="00E37D6E">
        <w:rPr>
          <w:i/>
          <w:iCs/>
          <w:sz w:val="24"/>
          <w:szCs w:val="24"/>
        </w:rPr>
        <w:t xml:space="preserve"> lutte contre les changements</w:t>
      </w:r>
      <w:r w:rsidR="0027236F" w:rsidRPr="00527015">
        <w:rPr>
          <w:i/>
          <w:iCs/>
          <w:sz w:val="24"/>
          <w:szCs w:val="24"/>
        </w:rPr>
        <w:t xml:space="preserve"> climatique</w:t>
      </w:r>
      <w:r w:rsidR="00165E5C">
        <w:rPr>
          <w:i/>
          <w:iCs/>
          <w:sz w:val="24"/>
          <w:szCs w:val="24"/>
        </w:rPr>
        <w:t>s</w:t>
      </w:r>
      <w:r w:rsidR="0027236F" w:rsidRPr="00527015">
        <w:rPr>
          <w:i/>
          <w:iCs/>
          <w:sz w:val="24"/>
          <w:szCs w:val="24"/>
        </w:rPr>
        <w:t xml:space="preserve"> dans les interventions de l’</w:t>
      </w:r>
      <w:r w:rsidR="00EE411E">
        <w:rPr>
          <w:i/>
          <w:iCs/>
          <w:sz w:val="24"/>
          <w:szCs w:val="24"/>
        </w:rPr>
        <w:t>a</w:t>
      </w:r>
      <w:r w:rsidR="0027236F" w:rsidRPr="00527015">
        <w:rPr>
          <w:i/>
          <w:iCs/>
          <w:sz w:val="24"/>
          <w:szCs w:val="24"/>
        </w:rPr>
        <w:t>dministration</w:t>
      </w:r>
      <w:r w:rsidR="008D7ACC" w:rsidRPr="00527015">
        <w:rPr>
          <w:i/>
          <w:iCs/>
          <w:sz w:val="24"/>
          <w:szCs w:val="24"/>
        </w:rPr>
        <w:t xml:space="preserve"> </w:t>
      </w:r>
      <w:r w:rsidR="00EE5C39">
        <w:rPr>
          <w:i/>
          <w:iCs/>
          <w:sz w:val="24"/>
          <w:szCs w:val="24"/>
        </w:rPr>
        <w:t>gouvernementale</w:t>
      </w:r>
      <w:r w:rsidR="008D7ACC" w:rsidRPr="00527015">
        <w:rPr>
          <w:i/>
          <w:iCs/>
          <w:sz w:val="24"/>
          <w:szCs w:val="24"/>
        </w:rPr>
        <w:t>.</w:t>
      </w:r>
      <w:r w:rsidR="00CE3EB8" w:rsidRPr="00527015">
        <w:rPr>
          <w:i/>
          <w:iCs/>
          <w:sz w:val="24"/>
          <w:szCs w:val="24"/>
        </w:rPr>
        <w:t xml:space="preserve"> Il est accompagné </w:t>
      </w:r>
      <w:r w:rsidR="00D873C3" w:rsidRPr="00527015">
        <w:rPr>
          <w:i/>
          <w:iCs/>
          <w:sz w:val="24"/>
          <w:szCs w:val="24"/>
        </w:rPr>
        <w:t xml:space="preserve">d’un </w:t>
      </w:r>
      <w:r w:rsidR="008F3AB3" w:rsidRPr="003F04DC">
        <w:rPr>
          <w:i/>
          <w:iCs/>
          <w:sz w:val="24"/>
          <w:szCs w:val="24"/>
        </w:rPr>
        <w:t xml:space="preserve">guide </w:t>
      </w:r>
      <w:r w:rsidR="008F3AB3" w:rsidRPr="00220383">
        <w:rPr>
          <w:i/>
          <w:iCs/>
          <w:sz w:val="24"/>
          <w:szCs w:val="24"/>
        </w:rPr>
        <w:t>(</w:t>
      </w:r>
      <w:r w:rsidR="008F3AB3" w:rsidRPr="003F04DC">
        <w:rPr>
          <w:sz w:val="24"/>
          <w:szCs w:val="24"/>
        </w:rPr>
        <w:t>Guide d’évaluation de la durabilité</w:t>
      </w:r>
      <w:r w:rsidR="008F3AB3" w:rsidRPr="00220383">
        <w:rPr>
          <w:i/>
          <w:iCs/>
          <w:sz w:val="24"/>
          <w:szCs w:val="24"/>
        </w:rPr>
        <w:t>)</w:t>
      </w:r>
      <w:r w:rsidR="008F3AB3" w:rsidRPr="003F04DC">
        <w:rPr>
          <w:i/>
          <w:iCs/>
          <w:sz w:val="24"/>
          <w:szCs w:val="24"/>
        </w:rPr>
        <w:t xml:space="preserve"> </w:t>
      </w:r>
      <w:r w:rsidR="00D873C3" w:rsidRPr="00754A59">
        <w:rPr>
          <w:i/>
          <w:iCs/>
          <w:sz w:val="24"/>
          <w:szCs w:val="24"/>
        </w:rPr>
        <w:t>qui</w:t>
      </w:r>
      <w:r w:rsidR="00D873C3" w:rsidRPr="00527015">
        <w:rPr>
          <w:i/>
          <w:iCs/>
          <w:sz w:val="24"/>
          <w:szCs w:val="24"/>
        </w:rPr>
        <w:t xml:space="preserve"> explique et met en contexte l</w:t>
      </w:r>
      <w:r w:rsidR="00CB79AE">
        <w:rPr>
          <w:i/>
          <w:iCs/>
          <w:sz w:val="24"/>
          <w:szCs w:val="24"/>
        </w:rPr>
        <w:t xml:space="preserve">a démarche </w:t>
      </w:r>
      <w:r w:rsidR="00D873C3" w:rsidRPr="00527015">
        <w:rPr>
          <w:i/>
          <w:iCs/>
          <w:sz w:val="24"/>
          <w:szCs w:val="24"/>
        </w:rPr>
        <w:t xml:space="preserve">d’évaluation de la </w:t>
      </w:r>
      <w:r w:rsidR="00D873C3" w:rsidRPr="00854927">
        <w:rPr>
          <w:i/>
          <w:iCs/>
          <w:sz w:val="24"/>
          <w:szCs w:val="24"/>
        </w:rPr>
        <w:t>durabilité.</w:t>
      </w:r>
    </w:p>
    <w:p w14:paraId="16FA3808" w14:textId="77777777" w:rsidR="00E90711" w:rsidRPr="00854927" w:rsidRDefault="00E90711" w:rsidP="0019604E">
      <w:pPr>
        <w:pStyle w:val="Corpsdetexte"/>
        <w:ind w:left="709"/>
        <w:rPr>
          <w:i/>
          <w:iCs/>
          <w:sz w:val="24"/>
          <w:szCs w:val="24"/>
        </w:rPr>
      </w:pPr>
    </w:p>
    <w:p w14:paraId="22EC00E2" w14:textId="13DFBFEC" w:rsidR="004621C9" w:rsidRPr="00854927" w:rsidRDefault="00B00698" w:rsidP="0019604E">
      <w:pPr>
        <w:pStyle w:val="Corpsdetexte"/>
        <w:ind w:left="709"/>
        <w:rPr>
          <w:i/>
          <w:iCs/>
          <w:sz w:val="24"/>
          <w:szCs w:val="24"/>
        </w:rPr>
      </w:pPr>
      <w:r w:rsidRPr="00854927">
        <w:rPr>
          <w:i/>
          <w:iCs/>
          <w:sz w:val="24"/>
          <w:szCs w:val="24"/>
        </w:rPr>
        <w:t>Toutes les informations et tous les documents</w:t>
      </w:r>
      <w:r w:rsidR="002726DC" w:rsidRPr="00854927">
        <w:rPr>
          <w:i/>
          <w:iCs/>
          <w:sz w:val="24"/>
          <w:szCs w:val="24"/>
        </w:rPr>
        <w:t xml:space="preserve"> pertinents</w:t>
      </w:r>
      <w:r w:rsidRPr="00854927">
        <w:rPr>
          <w:i/>
          <w:iCs/>
          <w:sz w:val="24"/>
          <w:szCs w:val="24"/>
        </w:rPr>
        <w:t xml:space="preserve"> sont disponibles sur </w:t>
      </w:r>
      <w:r w:rsidR="00CD0DC1" w:rsidRPr="00854927">
        <w:rPr>
          <w:i/>
          <w:iCs/>
          <w:sz w:val="24"/>
          <w:szCs w:val="24"/>
        </w:rPr>
        <w:t xml:space="preserve">la plateforme </w:t>
      </w:r>
      <w:hyperlink r:id="rId12" w:history="1">
        <w:r w:rsidR="00CD0DC1" w:rsidRPr="00854927">
          <w:rPr>
            <w:rStyle w:val="Lienhypertexte"/>
            <w:i/>
            <w:iCs/>
            <w:sz w:val="24"/>
            <w:szCs w:val="24"/>
          </w:rPr>
          <w:t>Connexion DD</w:t>
        </w:r>
      </w:hyperlink>
      <w:r w:rsidR="00475382" w:rsidRPr="00854927">
        <w:rPr>
          <w:i/>
          <w:iCs/>
          <w:sz w:val="24"/>
          <w:szCs w:val="24"/>
        </w:rPr>
        <w:t xml:space="preserve">, </w:t>
      </w:r>
      <w:r w:rsidR="00E5442B" w:rsidRPr="00854927">
        <w:rPr>
          <w:i/>
          <w:iCs/>
          <w:sz w:val="24"/>
          <w:szCs w:val="24"/>
        </w:rPr>
        <w:t xml:space="preserve">dans la section </w:t>
      </w:r>
      <w:r w:rsidR="00D2037F" w:rsidRPr="00854927">
        <w:rPr>
          <w:i/>
          <w:iCs/>
          <w:sz w:val="24"/>
          <w:szCs w:val="24"/>
        </w:rPr>
        <w:t>« </w:t>
      </w:r>
      <w:r w:rsidR="00E5442B" w:rsidRPr="00854927">
        <w:rPr>
          <w:i/>
          <w:iCs/>
          <w:sz w:val="24"/>
          <w:szCs w:val="24"/>
        </w:rPr>
        <w:t>Évaluation de la durabilité</w:t>
      </w:r>
      <w:r w:rsidR="00D2037F" w:rsidRPr="00854927">
        <w:rPr>
          <w:i/>
          <w:iCs/>
          <w:sz w:val="24"/>
          <w:szCs w:val="24"/>
        </w:rPr>
        <w:t> »</w:t>
      </w:r>
      <w:r w:rsidR="00B23223" w:rsidRPr="00854927">
        <w:rPr>
          <w:i/>
          <w:iCs/>
          <w:sz w:val="24"/>
          <w:szCs w:val="24"/>
        </w:rPr>
        <w:t xml:space="preserve"> (avec autorisation d’accès).</w:t>
      </w:r>
    </w:p>
    <w:p w14:paraId="5A6CD704" w14:textId="77777777" w:rsidR="008E5CE7" w:rsidRPr="00854927" w:rsidRDefault="008E5CE7" w:rsidP="0019604E">
      <w:pPr>
        <w:pStyle w:val="Corpsdetexte"/>
        <w:ind w:left="709"/>
        <w:rPr>
          <w:i/>
          <w:iCs/>
          <w:sz w:val="24"/>
          <w:szCs w:val="24"/>
        </w:rPr>
      </w:pPr>
    </w:p>
    <w:p w14:paraId="33CA86AB" w14:textId="66BED0F1" w:rsidR="002B4559" w:rsidRPr="00854927" w:rsidRDefault="002B4559" w:rsidP="008437A3">
      <w:pPr>
        <w:tabs>
          <w:tab w:val="left" w:pos="2159"/>
          <w:tab w:val="left" w:pos="2160"/>
        </w:tabs>
        <w:ind w:left="709"/>
        <w:rPr>
          <w:sz w:val="24"/>
          <w:szCs w:val="24"/>
        </w:rPr>
      </w:pPr>
    </w:p>
    <w:p w14:paraId="7B9D1BBE" w14:textId="393A0BB4" w:rsidR="003A301D" w:rsidRPr="00854927" w:rsidRDefault="000E6FC7" w:rsidP="00776E93">
      <w:pPr>
        <w:pStyle w:val="Paragraphedeliste"/>
        <w:numPr>
          <w:ilvl w:val="2"/>
          <w:numId w:val="1"/>
        </w:numPr>
        <w:spacing w:after="200"/>
        <w:ind w:left="1491" w:hanging="357"/>
        <w:rPr>
          <w:b/>
          <w:bCs/>
          <w:sz w:val="24"/>
          <w:szCs w:val="24"/>
        </w:rPr>
      </w:pPr>
      <w:r w:rsidRPr="00854927">
        <w:rPr>
          <w:b/>
          <w:bCs/>
          <w:noProof/>
          <w:sz w:val="24"/>
          <w:szCs w:val="24"/>
        </w:rPr>
        <mc:AlternateContent>
          <mc:Choice Requires="wps">
            <w:drawing>
              <wp:anchor distT="45720" distB="45720" distL="114300" distR="114300" simplePos="0" relativeHeight="251659776" behindDoc="0" locked="1" layoutInCell="1" allowOverlap="1" wp14:anchorId="40325A0B" wp14:editId="33EA7D82">
                <wp:simplePos x="0" y="0"/>
                <wp:positionH relativeFrom="column">
                  <wp:posOffset>8898255</wp:posOffset>
                </wp:positionH>
                <wp:positionV relativeFrom="page">
                  <wp:posOffset>3111500</wp:posOffset>
                </wp:positionV>
                <wp:extent cx="3319200" cy="1818000"/>
                <wp:effectExtent l="0" t="0" r="0" b="0"/>
                <wp:wrapSquare wrapText="bothSides"/>
                <wp:docPr id="5"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9200" cy="1818000"/>
                        </a:xfrm>
                        <a:prstGeom prst="rect">
                          <a:avLst/>
                        </a:prstGeom>
                        <a:solidFill>
                          <a:srgbClr val="FFFFFF"/>
                        </a:solidFill>
                        <a:ln w="9525">
                          <a:noFill/>
                          <a:miter lim="800000"/>
                          <a:headEnd/>
                          <a:tailEnd/>
                        </a:ln>
                      </wps:spPr>
                      <wps:txbx>
                        <w:txbxContent>
                          <w:p w14:paraId="00588CD7" w14:textId="75C0C1FB" w:rsidR="000E6FC7" w:rsidRPr="000E6FC7" w:rsidRDefault="00854927">
                            <w:pPr>
                              <w:rPr>
                                <w:b/>
                                <w:bCs/>
                              </w:rPr>
                            </w:pPr>
                            <w:r w:rsidRPr="00854927">
                              <w:rPr>
                                <w:b/>
                                <w:bCs/>
                              </w:rPr>
                              <w:t>Sélectionnez le m</w:t>
                            </w:r>
                            <w:r w:rsidR="000E6FC7" w:rsidRPr="00854927">
                              <w:rPr>
                                <w:b/>
                                <w:bCs/>
                              </w:rPr>
                              <w:t>oment de réalisation de l’évaluation du projet d’intervention</w:t>
                            </w:r>
                            <w:r w:rsidRPr="00854927">
                              <w:rPr>
                                <w:b/>
                                <w:bCs/>
                              </w:rPr>
                              <w:t xml:space="preserve"> : </w:t>
                            </w:r>
                          </w:p>
                          <w:p w14:paraId="58D19BCF" w14:textId="7C5346C3" w:rsidR="000E6FC7" w:rsidRDefault="000E6FC7"/>
                          <w:p w14:paraId="348C98F9" w14:textId="6F28BC8A" w:rsidR="000E6FC7" w:rsidRDefault="00000000">
                            <w:sdt>
                              <w:sdtPr>
                                <w:id w:val="499936687"/>
                                <w14:checkbox>
                                  <w14:checked w14:val="0"/>
                                  <w14:checkedState w14:val="2612" w14:font="MS Gothic"/>
                                  <w14:uncheckedState w14:val="2610" w14:font="MS Gothic"/>
                                </w14:checkbox>
                              </w:sdtPr>
                              <w:sdtContent>
                                <w:r w:rsidR="000E6FC7">
                                  <w:rPr>
                                    <w:rFonts w:ascii="MS Gothic" w:eastAsia="MS Gothic" w:hAnsi="MS Gothic" w:hint="eastAsia"/>
                                  </w:rPr>
                                  <w:t>☐</w:t>
                                </w:r>
                              </w:sdtContent>
                            </w:sdt>
                            <w:r w:rsidR="000E6FC7">
                              <w:t xml:space="preserve"> </w:t>
                            </w:r>
                            <w:r w:rsidR="002726DC">
                              <w:t>Au début</w:t>
                            </w:r>
                            <w:r w:rsidR="00D2037F">
                              <w:t xml:space="preserve"> (</w:t>
                            </w:r>
                            <w:r w:rsidR="002726DC">
                              <w:t>lors de</w:t>
                            </w:r>
                            <w:r w:rsidR="000E6FC7">
                              <w:t xml:space="preserve"> la phase d’élaboration des idées</w:t>
                            </w:r>
                            <w:r w:rsidR="00D2037F">
                              <w:t>)</w:t>
                            </w:r>
                          </w:p>
                          <w:p w14:paraId="11A3DB0A" w14:textId="07B4C55F" w:rsidR="000E6FC7" w:rsidRDefault="00000000">
                            <w:sdt>
                              <w:sdtPr>
                                <w:id w:val="834495714"/>
                                <w14:checkbox>
                                  <w14:checked w14:val="0"/>
                                  <w14:checkedState w14:val="2612" w14:font="MS Gothic"/>
                                  <w14:uncheckedState w14:val="2610" w14:font="MS Gothic"/>
                                </w14:checkbox>
                              </w:sdtPr>
                              <w:sdtContent>
                                <w:r w:rsidR="000E6FC7">
                                  <w:rPr>
                                    <w:rFonts w:ascii="MS Gothic" w:eastAsia="MS Gothic" w:hAnsi="MS Gothic" w:hint="eastAsia"/>
                                  </w:rPr>
                                  <w:t>☐</w:t>
                                </w:r>
                              </w:sdtContent>
                            </w:sdt>
                            <w:r w:rsidR="000E6FC7">
                              <w:t xml:space="preserve"> À mi-parcours (lors de la mise au point des mesures)</w:t>
                            </w:r>
                          </w:p>
                          <w:p w14:paraId="21CE9CA1" w14:textId="28E68D8B" w:rsidR="000E6FC7" w:rsidRDefault="00000000">
                            <w:sdt>
                              <w:sdtPr>
                                <w:id w:val="-592167669"/>
                                <w14:checkbox>
                                  <w14:checked w14:val="0"/>
                                  <w14:checkedState w14:val="2612" w14:font="MS Gothic"/>
                                  <w14:uncheckedState w14:val="2610" w14:font="MS Gothic"/>
                                </w14:checkbox>
                              </w:sdtPr>
                              <w:sdtContent>
                                <w:r w:rsidR="000E6FC7">
                                  <w:rPr>
                                    <w:rFonts w:ascii="MS Gothic" w:eastAsia="MS Gothic" w:hAnsi="MS Gothic" w:hint="eastAsia"/>
                                  </w:rPr>
                                  <w:t>☐</w:t>
                                </w:r>
                              </w:sdtContent>
                            </w:sdt>
                            <w:r w:rsidR="000E6FC7">
                              <w:t xml:space="preserve"> À un stade avancé (après la mise au point des mesures, mais avant l’approbation)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0325A0B" id="_x0000_t202" coordsize="21600,21600" o:spt="202" path="m,l,21600r21600,l21600,xe">
                <v:stroke joinstyle="miter"/>
                <v:path gradientshapeok="t" o:connecttype="rect"/>
              </v:shapetype>
              <v:shape id="Zone de texte 2" o:spid="_x0000_s1026" type="#_x0000_t202" style="position:absolute;left:0;text-align:left;margin-left:700.65pt;margin-top:245pt;width:261.35pt;height:143.15pt;z-index:251659776;visibility:visible;mso-wrap-style:square;mso-width-percent:0;mso-height-percent:0;mso-wrap-distance-left:9pt;mso-wrap-distance-top:3.6pt;mso-wrap-distance-right:9pt;mso-wrap-distance-bottom:3.6pt;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" stroked="f">
                <v:textbox>
                  <w:txbxContent>
                    <w:p w14:paraId="00588CD7" w14:textId="75C0C1FB" w:rsidR="000E6FC7" w:rsidRPr="000E6FC7" w:rsidRDefault="00854927">
                      <w:pPr>
                        <w:rPr>
                          <w:b/>
                          <w:bCs/>
                        </w:rPr>
                      </w:pPr>
                      <w:r w:rsidRPr="00854927">
                        <w:rPr>
                          <w:b/>
                          <w:bCs/>
                        </w:rPr>
                        <w:t>Sélectionnez le m</w:t>
                      </w:r>
                      <w:r w:rsidR="000E6FC7" w:rsidRPr="00854927">
                        <w:rPr>
                          <w:b/>
                          <w:bCs/>
                        </w:rPr>
                        <w:t>oment de réalisation de l’évaluation du projet d’intervention</w:t>
                      </w:r>
                      <w:r w:rsidRPr="00854927">
                        <w:rPr>
                          <w:b/>
                          <w:bCs/>
                        </w:rPr>
                        <w:t xml:space="preserve"> : </w:t>
                      </w:r>
                    </w:p>
                    <w:p w14:paraId="58D19BCF" w14:textId="7C5346C3" w:rsidR="000E6FC7" w:rsidRDefault="000E6FC7"/>
                    <w:p w14:paraId="348C98F9" w14:textId="6F28BC8A" w:rsidR="000E6FC7" w:rsidRDefault="002F1F80">
                      <w:sdt>
                        <w:sdtPr>
                          <w:id w:val="499936687"/>
                          <w14:checkbox>
                            <w14:checked w14:val="0"/>
                            <w14:checkedState w14:val="2612" w14:font="MS Gothic"/>
                            <w14:uncheckedState w14:val="2610" w14:font="MS Gothic"/>
                          </w14:checkbox>
                        </w:sdtPr>
                        <w:sdtEndPr/>
                        <w:sdtContent>
                          <w:r w:rsidR="000E6FC7">
                            <w:rPr>
                              <w:rFonts w:ascii="MS Gothic" w:eastAsia="MS Gothic" w:hAnsi="MS Gothic" w:hint="eastAsia"/>
                            </w:rPr>
                            <w:t>☐</w:t>
                          </w:r>
                        </w:sdtContent>
                      </w:sdt>
                      <w:r w:rsidR="000E6FC7">
                        <w:t xml:space="preserve"> </w:t>
                      </w:r>
                      <w:r w:rsidR="002726DC">
                        <w:t>Au début</w:t>
                      </w:r>
                      <w:r w:rsidR="00D2037F">
                        <w:t xml:space="preserve"> (</w:t>
                      </w:r>
                      <w:r w:rsidR="002726DC">
                        <w:t>lors de</w:t>
                      </w:r>
                      <w:r w:rsidR="000E6FC7">
                        <w:t xml:space="preserve"> la phase d’élaboration des idées</w:t>
                      </w:r>
                      <w:r w:rsidR="00D2037F">
                        <w:t>)</w:t>
                      </w:r>
                    </w:p>
                    <w:p w14:paraId="11A3DB0A" w14:textId="07B4C55F" w:rsidR="000E6FC7" w:rsidRDefault="002F1F80">
                      <w:sdt>
                        <w:sdtPr>
                          <w:id w:val="834495714"/>
                          <w14:checkbox>
                            <w14:checked w14:val="0"/>
                            <w14:checkedState w14:val="2612" w14:font="MS Gothic"/>
                            <w14:uncheckedState w14:val="2610" w14:font="MS Gothic"/>
                          </w14:checkbox>
                        </w:sdtPr>
                        <w:sdtEndPr/>
                        <w:sdtContent>
                          <w:r w:rsidR="000E6FC7">
                            <w:rPr>
                              <w:rFonts w:ascii="MS Gothic" w:eastAsia="MS Gothic" w:hAnsi="MS Gothic" w:hint="eastAsia"/>
                            </w:rPr>
                            <w:t>☐</w:t>
                          </w:r>
                        </w:sdtContent>
                      </w:sdt>
                      <w:r w:rsidR="000E6FC7">
                        <w:t xml:space="preserve"> À mi-parcours (lors de la mise au point des mesures)</w:t>
                      </w:r>
                    </w:p>
                    <w:p w14:paraId="21CE9CA1" w14:textId="28E68D8B" w:rsidR="000E6FC7" w:rsidRDefault="002F1F80">
                      <w:sdt>
                        <w:sdtPr>
                          <w:id w:val="-592167669"/>
                          <w14:checkbox>
                            <w14:checked w14:val="0"/>
                            <w14:checkedState w14:val="2612" w14:font="MS Gothic"/>
                            <w14:uncheckedState w14:val="2610" w14:font="MS Gothic"/>
                          </w14:checkbox>
                        </w:sdtPr>
                        <w:sdtEndPr/>
                        <w:sdtContent>
                          <w:r w:rsidR="000E6FC7">
                            <w:rPr>
                              <w:rFonts w:ascii="MS Gothic" w:eastAsia="MS Gothic" w:hAnsi="MS Gothic" w:hint="eastAsia"/>
                            </w:rPr>
                            <w:t>☐</w:t>
                          </w:r>
                        </w:sdtContent>
                      </w:sdt>
                      <w:r w:rsidR="000E6FC7">
                        <w:t xml:space="preserve"> À un stade avancé (après la mise au point des mesures, mais avant l’approbation)                          </w:t>
                      </w:r>
                    </w:p>
                  </w:txbxContent>
                </v:textbox>
                <w10:wrap type="square" anchory="page"/>
                <w10:anchorlock/>
              </v:shape>
            </w:pict>
          </mc:Fallback>
        </mc:AlternateContent>
      </w:r>
      <w:r w:rsidR="00306E1C" w:rsidRPr="00854927">
        <w:rPr>
          <w:b/>
          <w:bCs/>
          <w:sz w:val="24"/>
          <w:szCs w:val="24"/>
        </w:rPr>
        <w:t xml:space="preserve">Nom de </w:t>
      </w:r>
      <w:r w:rsidR="0006135A" w:rsidRPr="00854927">
        <w:rPr>
          <w:b/>
          <w:bCs/>
          <w:sz w:val="24"/>
          <w:szCs w:val="24"/>
        </w:rPr>
        <w:t>l’intervention :</w:t>
      </w:r>
      <w:r w:rsidR="001E35FC" w:rsidRPr="00854927">
        <w:rPr>
          <w:sz w:val="24"/>
          <w:szCs w:val="24"/>
        </w:rPr>
        <w:t xml:space="preserve"> </w:t>
      </w:r>
      <w:sdt>
        <w:sdtPr>
          <w:rPr>
            <w:sz w:val="24"/>
            <w:szCs w:val="24"/>
          </w:rPr>
          <w:id w:val="1865942839"/>
          <w:placeholder>
            <w:docPart w:val="DefaultPlaceholder_-1854013440"/>
          </w:placeholder>
          <w:showingPlcHdr/>
        </w:sdtPr>
        <w:sdtContent>
          <w:r w:rsidR="004C2E29" w:rsidRPr="006E3644">
            <w:rPr>
              <w:rStyle w:val="Textedelespacerserv"/>
            </w:rPr>
            <w:t>Cliquez ou appuyez ici pour entrer du texte.</w:t>
          </w:r>
        </w:sdtContent>
      </w:sdt>
    </w:p>
    <w:p w14:paraId="65A50239" w14:textId="4C6B93FB" w:rsidR="003A301D" w:rsidRPr="00854927" w:rsidRDefault="001C3A1E" w:rsidP="00776E93">
      <w:pPr>
        <w:pStyle w:val="Paragraphedeliste"/>
        <w:numPr>
          <w:ilvl w:val="2"/>
          <w:numId w:val="1"/>
        </w:numPr>
        <w:spacing w:after="200"/>
        <w:ind w:left="1491" w:hanging="357"/>
        <w:rPr>
          <w:sz w:val="24"/>
          <w:szCs w:val="24"/>
        </w:rPr>
      </w:pPr>
      <w:r>
        <w:rPr>
          <w:b/>
          <w:bCs/>
          <w:sz w:val="24"/>
          <w:szCs w:val="24"/>
        </w:rPr>
        <w:t>Brève d</w:t>
      </w:r>
      <w:r w:rsidR="009B4006" w:rsidRPr="00854927">
        <w:rPr>
          <w:b/>
          <w:bCs/>
          <w:sz w:val="24"/>
          <w:szCs w:val="24"/>
        </w:rPr>
        <w:t>escription</w:t>
      </w:r>
      <w:r w:rsidR="009B4006" w:rsidRPr="00854927">
        <w:rPr>
          <w:sz w:val="24"/>
          <w:szCs w:val="24"/>
        </w:rPr>
        <w:t xml:space="preserve"> : </w:t>
      </w:r>
      <w:sdt>
        <w:sdtPr>
          <w:rPr>
            <w:sz w:val="24"/>
            <w:szCs w:val="24"/>
          </w:rPr>
          <w:id w:val="-1251964122"/>
          <w:placeholder>
            <w:docPart w:val="DefaultPlaceholder_-1854013440"/>
          </w:placeholder>
          <w:showingPlcHdr/>
        </w:sdtPr>
        <w:sdtContent>
          <w:r w:rsidR="004C2E29" w:rsidRPr="006E3644">
            <w:rPr>
              <w:rStyle w:val="Textedelespacerserv"/>
            </w:rPr>
            <w:t>Cliquez ou appuyez ici pour entrer du texte.</w:t>
          </w:r>
        </w:sdtContent>
      </w:sdt>
    </w:p>
    <w:p w14:paraId="290D7903" w14:textId="1513331F" w:rsidR="003F2663" w:rsidRPr="00854927" w:rsidRDefault="003F2663" w:rsidP="003F2663">
      <w:pPr>
        <w:spacing w:after="200"/>
        <w:rPr>
          <w:sz w:val="24"/>
          <w:szCs w:val="24"/>
        </w:rPr>
      </w:pPr>
    </w:p>
    <w:p w14:paraId="72D1DE03" w14:textId="4CF81FAB" w:rsidR="0019604E" w:rsidRPr="00854927" w:rsidRDefault="0019604E" w:rsidP="00776E93">
      <w:pPr>
        <w:pStyle w:val="Paragraphedeliste"/>
        <w:numPr>
          <w:ilvl w:val="2"/>
          <w:numId w:val="1"/>
        </w:numPr>
        <w:spacing w:after="200"/>
        <w:ind w:left="1491" w:hanging="357"/>
        <w:rPr>
          <w:sz w:val="24"/>
          <w:szCs w:val="24"/>
        </w:rPr>
      </w:pPr>
      <w:r w:rsidRPr="005B0E95">
        <w:rPr>
          <w:sz w:val="24"/>
          <w:szCs w:val="24"/>
        </w:rPr>
        <w:t>Responsable(s) de l’évaluation</w:t>
      </w:r>
      <w:r w:rsidRPr="00854927">
        <w:rPr>
          <w:sz w:val="24"/>
          <w:szCs w:val="24"/>
        </w:rPr>
        <w:t xml:space="preserve"> : </w:t>
      </w:r>
      <w:r w:rsidRPr="00854927">
        <w:rPr>
          <w:sz w:val="18"/>
          <w:szCs w:val="18"/>
        </w:rPr>
        <w:t xml:space="preserve"> </w:t>
      </w:r>
      <w:sdt>
        <w:sdtPr>
          <w:rPr>
            <w:sz w:val="18"/>
            <w:szCs w:val="18"/>
          </w:rPr>
          <w:id w:val="-869608373"/>
          <w:placeholder>
            <w:docPart w:val="DefaultPlaceholder_-1854013440"/>
          </w:placeholder>
          <w:showingPlcHdr/>
        </w:sdtPr>
        <w:sdtContent>
          <w:r w:rsidR="004C2E29" w:rsidRPr="006E3644">
            <w:rPr>
              <w:rStyle w:val="Textedelespacerserv"/>
            </w:rPr>
            <w:t>Cliquez ou appuyez ici pour entrer du texte.</w:t>
          </w:r>
        </w:sdtContent>
      </w:sdt>
    </w:p>
    <w:p w14:paraId="5331999E" w14:textId="6B193011" w:rsidR="00A44965" w:rsidRPr="00A44965" w:rsidRDefault="00A44965" w:rsidP="00A44965">
      <w:pPr>
        <w:pStyle w:val="Paragraphedeliste"/>
        <w:numPr>
          <w:ilvl w:val="2"/>
          <w:numId w:val="1"/>
        </w:numPr>
        <w:spacing w:after="200"/>
        <w:ind w:left="1491" w:hanging="357"/>
        <w:rPr>
          <w:sz w:val="24"/>
          <w:szCs w:val="24"/>
        </w:rPr>
      </w:pPr>
      <w:r w:rsidRPr="00C14FDA">
        <w:rPr>
          <w:sz w:val="24"/>
          <w:szCs w:val="24"/>
        </w:rPr>
        <w:t>Date d</w:t>
      </w:r>
      <w:r w:rsidR="00E64318">
        <w:rPr>
          <w:sz w:val="24"/>
          <w:szCs w:val="24"/>
        </w:rPr>
        <w:t>u début de</w:t>
      </w:r>
      <w:r w:rsidRPr="00C14FDA">
        <w:rPr>
          <w:sz w:val="24"/>
          <w:szCs w:val="24"/>
        </w:rPr>
        <w:t xml:space="preserve"> l’évaluation : </w:t>
      </w:r>
      <w:sdt>
        <w:sdtPr>
          <w:rPr>
            <w:sz w:val="24"/>
            <w:szCs w:val="24"/>
          </w:rPr>
          <w:id w:val="-1932957682"/>
          <w:placeholder>
            <w:docPart w:val="DefaultPlaceholder_-1854013437"/>
          </w:placeholder>
          <w:showingPlcHdr/>
          <w:date>
            <w:dateFormat w:val="yyyy-MM-dd"/>
            <w:lid w:val="fr-CA"/>
            <w:storeMappedDataAs w:val="dateTime"/>
            <w:calendar w:val="gregorian"/>
          </w:date>
        </w:sdtPr>
        <w:sdtContent>
          <w:r w:rsidR="00E64318" w:rsidRPr="006E3644">
            <w:rPr>
              <w:rStyle w:val="Textedelespacerserv"/>
            </w:rPr>
            <w:t>Cliquez ou appuyez ici pour entrer une date.</w:t>
          </w:r>
        </w:sdtContent>
      </w:sdt>
    </w:p>
    <w:p w14:paraId="5973BB5F" w14:textId="386FBC52" w:rsidR="009B4006" w:rsidRPr="00C14FDA" w:rsidRDefault="009B4006" w:rsidP="00776E93">
      <w:pPr>
        <w:pStyle w:val="Paragraphedeliste"/>
        <w:numPr>
          <w:ilvl w:val="2"/>
          <w:numId w:val="1"/>
        </w:numPr>
        <w:spacing w:after="200"/>
        <w:ind w:left="1491" w:hanging="357"/>
        <w:rPr>
          <w:sz w:val="24"/>
          <w:szCs w:val="24"/>
        </w:rPr>
      </w:pPr>
      <w:r w:rsidRPr="00C14FDA">
        <w:rPr>
          <w:sz w:val="24"/>
          <w:szCs w:val="24"/>
        </w:rPr>
        <w:t xml:space="preserve">Unité administrative : </w:t>
      </w:r>
      <w:sdt>
        <w:sdtPr>
          <w:rPr>
            <w:sz w:val="24"/>
            <w:szCs w:val="24"/>
          </w:rPr>
          <w:id w:val="482750422"/>
          <w:placeholder>
            <w:docPart w:val="DefaultPlaceholder_-1854013440"/>
          </w:placeholder>
          <w:showingPlcHdr/>
        </w:sdtPr>
        <w:sdtContent>
          <w:r w:rsidR="00E64318" w:rsidRPr="006E3644">
            <w:rPr>
              <w:rStyle w:val="Textedelespacerserv"/>
            </w:rPr>
            <w:t>Cliquez ou appuyez ici pour entrer du texte.</w:t>
          </w:r>
        </w:sdtContent>
      </w:sdt>
    </w:p>
    <w:p w14:paraId="5B948706" w14:textId="33944813" w:rsidR="00D33AC5" w:rsidRPr="00C14FDA" w:rsidRDefault="00D33AC5" w:rsidP="00776E93">
      <w:pPr>
        <w:pStyle w:val="Paragraphedeliste"/>
        <w:numPr>
          <w:ilvl w:val="2"/>
          <w:numId w:val="1"/>
        </w:numPr>
        <w:spacing w:after="200"/>
        <w:ind w:left="1491" w:hanging="357"/>
        <w:rPr>
          <w:sz w:val="24"/>
          <w:szCs w:val="24"/>
        </w:rPr>
      </w:pPr>
      <w:r w:rsidRPr="00C14FDA">
        <w:rPr>
          <w:sz w:val="24"/>
          <w:szCs w:val="24"/>
        </w:rPr>
        <w:t>Direction générale </w:t>
      </w:r>
      <w:r w:rsidRPr="00C14FDA">
        <w:rPr>
          <w:spacing w:val="-7"/>
          <w:sz w:val="24"/>
          <w:szCs w:val="24"/>
        </w:rPr>
        <w:t>:</w:t>
      </w:r>
      <w:r w:rsidR="006E1CF2">
        <w:rPr>
          <w:spacing w:val="-7"/>
          <w:sz w:val="24"/>
          <w:szCs w:val="24"/>
        </w:rPr>
        <w:t xml:space="preserve"> </w:t>
      </w:r>
      <w:sdt>
        <w:sdtPr>
          <w:rPr>
            <w:spacing w:val="-7"/>
            <w:sz w:val="24"/>
            <w:szCs w:val="24"/>
          </w:rPr>
          <w:id w:val="-1772155216"/>
          <w:placeholder>
            <w:docPart w:val="DefaultPlaceholder_-1854013440"/>
          </w:placeholder>
          <w:showingPlcHdr/>
        </w:sdtPr>
        <w:sdtContent>
          <w:r w:rsidR="00E64318" w:rsidRPr="006E3644">
            <w:rPr>
              <w:rStyle w:val="Textedelespacerserv"/>
            </w:rPr>
            <w:t>Cliquez ou appuyez ici pour entrer du texte.</w:t>
          </w:r>
        </w:sdtContent>
      </w:sdt>
    </w:p>
    <w:p w14:paraId="5AD1F57C" w14:textId="090BAAAC" w:rsidR="00244AF0" w:rsidRPr="003D209D" w:rsidRDefault="003D209D" w:rsidP="00776E93">
      <w:pPr>
        <w:pStyle w:val="Paragraphedeliste"/>
        <w:numPr>
          <w:ilvl w:val="2"/>
          <w:numId w:val="1"/>
        </w:numPr>
        <w:spacing w:after="200"/>
        <w:ind w:left="1491" w:hanging="357"/>
        <w:rPr>
          <w:sz w:val="24"/>
          <w:szCs w:val="24"/>
        </w:rPr>
      </w:pPr>
      <w:r w:rsidRPr="00D6043F">
        <w:rPr>
          <w:b/>
          <w:bCs/>
          <w:noProof/>
          <w:sz w:val="24"/>
          <w:szCs w:val="24"/>
        </w:rPr>
        <mc:AlternateContent>
          <mc:Choice Requires="wps">
            <w:drawing>
              <wp:anchor distT="45720" distB="45720" distL="114300" distR="114300" simplePos="0" relativeHeight="251658752" behindDoc="0" locked="0" layoutInCell="1" allowOverlap="1" wp14:anchorId="5AE4ECB6" wp14:editId="2D991038">
                <wp:simplePos x="0" y="0"/>
                <wp:positionH relativeFrom="page">
                  <wp:posOffset>9039225</wp:posOffset>
                </wp:positionH>
                <wp:positionV relativeFrom="paragraph">
                  <wp:posOffset>10795</wp:posOffset>
                </wp:positionV>
                <wp:extent cx="3543300" cy="704850"/>
                <wp:effectExtent l="0" t="0" r="0" b="0"/>
                <wp:wrapSquare wrapText="bothSides"/>
                <wp:docPr id="217"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704850"/>
                        </a:xfrm>
                        <a:prstGeom prst="rect">
                          <a:avLst/>
                        </a:prstGeom>
                        <a:solidFill>
                          <a:srgbClr val="FFFFFF"/>
                        </a:solidFill>
                        <a:ln w="9525">
                          <a:noFill/>
                          <a:miter lim="800000"/>
                          <a:headEnd/>
                          <a:tailEnd/>
                        </a:ln>
                      </wps:spPr>
                      <wps:txbx>
                        <w:txbxContent>
                          <w:p w14:paraId="65C20820" w14:textId="121B761F" w:rsidR="00D6043F" w:rsidRPr="00430070" w:rsidRDefault="00D6043F" w:rsidP="00D6043F">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b/>
                                <w:bCs/>
                                <w:sz w:val="22"/>
                                <w:szCs w:val="22"/>
                              </w:rPr>
                              <w:t>Pour toute question : </w:t>
                            </w:r>
                            <w:r w:rsidRPr="00430070">
                              <w:rPr>
                                <w:rStyle w:val="eop"/>
                                <w:rFonts w:ascii="Arial" w:hAnsi="Arial" w:cs="Arial"/>
                                <w:sz w:val="22"/>
                                <w:szCs w:val="22"/>
                              </w:rPr>
                              <w:t> </w:t>
                            </w:r>
                          </w:p>
                          <w:p w14:paraId="5FBEA331" w14:textId="26C57A37" w:rsidR="00D6043F" w:rsidRPr="00430070" w:rsidRDefault="00D6043F" w:rsidP="00D6043F">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sz w:val="22"/>
                                <w:szCs w:val="22"/>
                              </w:rPr>
                              <w:t>Bureau de coordination du développement durable</w:t>
                            </w:r>
                            <w:r w:rsidRPr="00430070">
                              <w:rPr>
                                <w:rStyle w:val="eop"/>
                                <w:rFonts w:ascii="Arial" w:hAnsi="Arial" w:cs="Arial"/>
                                <w:sz w:val="22"/>
                                <w:szCs w:val="22"/>
                              </w:rPr>
                              <w:t> </w:t>
                            </w:r>
                          </w:p>
                          <w:p w14:paraId="778B8597" w14:textId="552D8603" w:rsidR="00D6043F" w:rsidRDefault="00000000" w:rsidP="00D6043F">
                            <w:pPr>
                              <w:pStyle w:val="paragraph"/>
                              <w:spacing w:before="0" w:beforeAutospacing="0" w:after="0" w:afterAutospacing="0"/>
                              <w:jc w:val="both"/>
                              <w:textAlignment w:val="baseline"/>
                              <w:rPr>
                                <w:rStyle w:val="normaltextrun"/>
                                <w:rFonts w:ascii="Arial" w:hAnsi="Arial" w:cs="Arial"/>
                                <w:color w:val="0000FF"/>
                                <w:sz w:val="22"/>
                                <w:szCs w:val="22"/>
                                <w:u w:val="single"/>
                              </w:rPr>
                            </w:pPr>
                            <w:hyperlink r:id="rId13" w:tgtFrame="_blank" w:history="1">
                              <w:r w:rsidR="00D6043F" w:rsidRPr="00430070">
                                <w:rPr>
                                  <w:rStyle w:val="normaltextrun"/>
                                  <w:rFonts w:ascii="Arial" w:hAnsi="Arial" w:cs="Arial"/>
                                  <w:color w:val="0000FF"/>
                                  <w:sz w:val="22"/>
                                  <w:szCs w:val="22"/>
                                  <w:u w:val="single"/>
                                </w:rPr>
                                <w:t>EDurable@environnement.gouv.qc.ca</w:t>
                              </w:r>
                            </w:hyperlink>
                          </w:p>
                          <w:p w14:paraId="00DEE0E7" w14:textId="55DA78A5" w:rsidR="0058598E" w:rsidRPr="00D6043F" w:rsidRDefault="0058598E" w:rsidP="00D6043F">
                            <w:pPr>
                              <w:pStyle w:val="paragraph"/>
                              <w:spacing w:before="0" w:beforeAutospacing="0" w:after="0" w:afterAutospacing="0"/>
                              <w:jc w:val="both"/>
                              <w:textAlignment w:val="baseline"/>
                              <w:rPr>
                                <w:rFonts w:ascii="Segoe UI" w:hAnsi="Segoe UI" w:cs="Segoe UI"/>
                                <w:sz w:val="18"/>
                                <w:szCs w:val="1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AE4ECB6" id="_x0000_s1027" type="#_x0000_t202" style="position:absolute;left:0;text-align:left;margin-left:711.75pt;margin-top:.85pt;width:279pt;height:55.5pt;z-index:251658752;visibility:visible;mso-wrap-style:square;mso-width-percent:0;mso-height-percent:0;mso-wrap-distance-left:9pt;mso-wrap-distance-top:3.6pt;mso-wrap-distance-right:9pt;mso-wrap-distance-bottom:3.6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" stroked="f">
                <v:textbox>
                  <w:txbxContent>
                    <w:p w14:paraId="65C20820" w14:textId="121B761F" w:rsidR="00D6043F" w:rsidRPr="00430070" w:rsidRDefault="00D6043F" w:rsidP="00D6043F">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b/>
                          <w:bCs/>
                          <w:sz w:val="22"/>
                          <w:szCs w:val="22"/>
                        </w:rPr>
                        <w:t>Pour toute question : </w:t>
                      </w:r>
                      <w:r w:rsidRPr="00430070">
                        <w:rPr>
                          <w:rStyle w:val="eop"/>
                          <w:rFonts w:ascii="Arial" w:hAnsi="Arial" w:cs="Arial"/>
                          <w:sz w:val="22"/>
                          <w:szCs w:val="22"/>
                        </w:rPr>
                        <w:t> </w:t>
                      </w:r>
                    </w:p>
                    <w:p w14:paraId="5FBEA331" w14:textId="26C57A37" w:rsidR="00D6043F" w:rsidRPr="00430070" w:rsidRDefault="00D6043F" w:rsidP="00D6043F">
                      <w:pPr>
                        <w:pStyle w:val="paragraph"/>
                        <w:spacing w:before="0" w:beforeAutospacing="0" w:after="0" w:afterAutospacing="0"/>
                        <w:jc w:val="both"/>
                        <w:textAlignment w:val="baseline"/>
                        <w:rPr>
                          <w:rFonts w:ascii="Segoe UI" w:hAnsi="Segoe UI" w:cs="Segoe UI"/>
                          <w:sz w:val="18"/>
                          <w:szCs w:val="18"/>
                        </w:rPr>
                      </w:pPr>
                      <w:r w:rsidRPr="00430070">
                        <w:rPr>
                          <w:rStyle w:val="normaltextrun"/>
                          <w:rFonts w:ascii="Arial" w:hAnsi="Arial" w:cs="Arial"/>
                          <w:sz w:val="22"/>
                          <w:szCs w:val="22"/>
                        </w:rPr>
                        <w:t>Bureau de coordination du développement durable</w:t>
                      </w:r>
                      <w:r w:rsidRPr="00430070">
                        <w:rPr>
                          <w:rStyle w:val="eop"/>
                          <w:rFonts w:ascii="Arial" w:hAnsi="Arial" w:cs="Arial"/>
                          <w:sz w:val="22"/>
                          <w:szCs w:val="22"/>
                        </w:rPr>
                        <w:t> </w:t>
                      </w:r>
                    </w:p>
                    <w:p w14:paraId="778B8597" w14:textId="552D8603" w:rsidR="00D6043F" w:rsidRDefault="002F1F80" w:rsidP="00D6043F">
                      <w:pPr>
                        <w:pStyle w:val="paragraph"/>
                        <w:spacing w:before="0" w:beforeAutospacing="0" w:after="0" w:afterAutospacing="0"/>
                        <w:jc w:val="both"/>
                        <w:textAlignment w:val="baseline"/>
                        <w:rPr>
                          <w:rStyle w:val="normaltextrun"/>
                          <w:rFonts w:ascii="Arial" w:hAnsi="Arial" w:cs="Arial"/>
                          <w:color w:val="0000FF"/>
                          <w:sz w:val="22"/>
                          <w:szCs w:val="22"/>
                          <w:u w:val="single"/>
                        </w:rPr>
                      </w:pPr>
                      <w:hyperlink r:id="rId14" w:tgtFrame="_blank" w:history="1">
                        <w:r w:rsidR="00D6043F" w:rsidRPr="00430070">
                          <w:rPr>
                            <w:rStyle w:val="normaltextrun"/>
                            <w:rFonts w:ascii="Arial" w:hAnsi="Arial" w:cs="Arial"/>
                            <w:color w:val="0000FF"/>
                            <w:sz w:val="22"/>
                            <w:szCs w:val="22"/>
                            <w:u w:val="single"/>
                          </w:rPr>
                          <w:t>EDurable@environnement.gouv.qc.ca</w:t>
                        </w:r>
                      </w:hyperlink>
                    </w:p>
                    <w:p w14:paraId="00DEE0E7" w14:textId="55DA78A5" w:rsidR="0058598E" w:rsidRPr="00D6043F" w:rsidRDefault="0058598E" w:rsidP="00D6043F">
                      <w:pPr>
                        <w:pStyle w:val="paragraph"/>
                        <w:spacing w:before="0" w:beforeAutospacing="0" w:after="0" w:afterAutospacing="0"/>
                        <w:jc w:val="both"/>
                        <w:textAlignment w:val="baseline"/>
                        <w:rPr>
                          <w:rFonts w:ascii="Segoe UI" w:hAnsi="Segoe UI" w:cs="Segoe UI"/>
                          <w:sz w:val="18"/>
                          <w:szCs w:val="18"/>
                        </w:rPr>
                      </w:pPr>
                    </w:p>
                  </w:txbxContent>
                </v:textbox>
                <w10:wrap type="square" anchorx="page"/>
              </v:shape>
            </w:pict>
          </mc:Fallback>
        </mc:AlternateContent>
      </w:r>
      <w:r w:rsidR="009B4006" w:rsidRPr="00854927">
        <w:rPr>
          <w:sz w:val="24"/>
          <w:szCs w:val="24"/>
        </w:rPr>
        <w:t>Sous-ministériat (ou l’équivalent dans l’organisation) </w:t>
      </w:r>
      <w:r w:rsidR="009B4006" w:rsidRPr="00854927">
        <w:rPr>
          <w:spacing w:val="-4"/>
          <w:sz w:val="24"/>
          <w:szCs w:val="24"/>
        </w:rPr>
        <w:t>:</w:t>
      </w:r>
      <w:r w:rsidR="00E64318">
        <w:rPr>
          <w:spacing w:val="-4"/>
          <w:sz w:val="24"/>
          <w:szCs w:val="24"/>
        </w:rPr>
        <w:t xml:space="preserve"> </w:t>
      </w:r>
      <w:sdt>
        <w:sdtPr>
          <w:rPr>
            <w:spacing w:val="-4"/>
            <w:sz w:val="24"/>
            <w:szCs w:val="24"/>
          </w:rPr>
          <w:id w:val="1058747887"/>
          <w:placeholder>
            <w:docPart w:val="DefaultPlaceholder_-1854013440"/>
          </w:placeholder>
          <w:showingPlcHdr/>
        </w:sdtPr>
        <w:sdtContent>
          <w:r w:rsidR="00E64318" w:rsidRPr="006E3644">
            <w:rPr>
              <w:rStyle w:val="Textedelespacerserv"/>
            </w:rPr>
            <w:t>Cliquez ou appuyez ici pour entrer du texte.</w:t>
          </w:r>
        </w:sdtContent>
      </w:sdt>
    </w:p>
    <w:p w14:paraId="386E628C" w14:textId="718D93E1" w:rsidR="003D209D" w:rsidRPr="00C5213B" w:rsidRDefault="003D209D" w:rsidP="00776E93">
      <w:pPr>
        <w:pStyle w:val="Paragraphedeliste"/>
        <w:numPr>
          <w:ilvl w:val="2"/>
          <w:numId w:val="1"/>
        </w:numPr>
        <w:spacing w:after="200"/>
        <w:ind w:left="1491" w:hanging="357"/>
        <w:rPr>
          <w:sz w:val="24"/>
          <w:szCs w:val="24"/>
        </w:rPr>
      </w:pPr>
      <w:r w:rsidRPr="00C5213B">
        <w:rPr>
          <w:b/>
          <w:bCs/>
          <w:spacing w:val="-4"/>
          <w:sz w:val="24"/>
          <w:szCs w:val="24"/>
        </w:rPr>
        <w:t>Approbation du gestionnaire</w:t>
      </w:r>
      <w:r w:rsidR="00D536EC">
        <w:rPr>
          <w:b/>
          <w:bCs/>
          <w:spacing w:val="-4"/>
          <w:sz w:val="24"/>
          <w:szCs w:val="24"/>
        </w:rPr>
        <w:t xml:space="preserve"> responsable de l’intervention</w:t>
      </w:r>
      <w:r w:rsidR="00D536EC">
        <w:rPr>
          <w:spacing w:val="-4"/>
          <w:sz w:val="24"/>
          <w:szCs w:val="24"/>
        </w:rPr>
        <w:t> </w:t>
      </w:r>
      <w:r>
        <w:rPr>
          <w:spacing w:val="-4"/>
          <w:sz w:val="24"/>
          <w:szCs w:val="24"/>
        </w:rPr>
        <w:t xml:space="preserve">: </w:t>
      </w:r>
    </w:p>
    <w:tbl>
      <w:tblPr>
        <w:tblStyle w:val="Grilledutableau"/>
        <w:tblW w:w="0" w:type="auto"/>
        <w:tblInd w:w="1418" w:type="dxa"/>
        <w:tblLook w:val="04A0" w:firstRow="1" w:lastRow="0" w:firstColumn="1" w:lastColumn="0" w:noHBand="0" w:noVBand="1"/>
      </w:tblPr>
      <w:tblGrid>
        <w:gridCol w:w="5397"/>
        <w:gridCol w:w="2539"/>
      </w:tblGrid>
      <w:tr w:rsidR="00C5213B" w:rsidRPr="00D90B22" w14:paraId="6F943110" w14:textId="77777777" w:rsidTr="00495377">
        <w:trPr>
          <w:trHeight w:val="540"/>
        </w:trPr>
        <w:tc>
          <w:tcPr>
            <w:tcW w:w="5397" w:type="dxa"/>
            <w:tcBorders>
              <w:top w:val="nil"/>
              <w:left w:val="nil"/>
              <w:bottom w:val="single" w:sz="4" w:space="0" w:color="auto"/>
              <w:right w:val="single" w:sz="4" w:space="0" w:color="auto"/>
            </w:tcBorders>
          </w:tcPr>
          <w:p w14:paraId="4788D5FE" w14:textId="77777777" w:rsidR="00C5213B" w:rsidRPr="00D90B22" w:rsidRDefault="00C5213B" w:rsidP="00495377">
            <w:pPr>
              <w:pStyle w:val="Corpsdetexte"/>
            </w:pPr>
          </w:p>
          <w:sdt>
            <w:sdtPr>
              <w:id w:val="1790400730"/>
              <w:placeholder>
                <w:docPart w:val="A010F2F577CE43C780BF8660E5940BAE"/>
              </w:placeholder>
              <w:showingPlcHdr/>
            </w:sdtPr>
            <w:sdtContent>
              <w:p w14:paraId="67865334" w14:textId="77777777" w:rsidR="00C5213B" w:rsidRPr="00D90B22" w:rsidRDefault="00C5213B" w:rsidP="00495377">
                <w:pPr>
                  <w:pStyle w:val="Corpsdetexte"/>
                </w:pPr>
                <w:r w:rsidRPr="00A16DCA">
                  <w:rPr>
                    <w:rStyle w:val="Textedelespacerserv"/>
                  </w:rPr>
                  <w:t>Cliquez ou appuyez ici pour entrer du texte.</w:t>
                </w:r>
              </w:p>
            </w:sdtContent>
          </w:sdt>
        </w:tc>
        <w:tc>
          <w:tcPr>
            <w:tcW w:w="2539" w:type="dxa"/>
            <w:tcBorders>
              <w:top w:val="nil"/>
              <w:left w:val="single" w:sz="4" w:space="0" w:color="auto"/>
              <w:bottom w:val="single" w:sz="4" w:space="0" w:color="auto"/>
              <w:right w:val="nil"/>
            </w:tcBorders>
          </w:tcPr>
          <w:p w14:paraId="2732DB3E" w14:textId="77777777" w:rsidR="00C5213B" w:rsidRDefault="00C5213B" w:rsidP="00495377">
            <w:pPr>
              <w:pStyle w:val="Corpsdetexte"/>
            </w:pPr>
          </w:p>
          <w:sdt>
            <w:sdtPr>
              <w:id w:val="-420721700"/>
              <w:placeholder>
                <w:docPart w:val="166A0EA257FE42AABD84E18063DA7B1A"/>
              </w:placeholder>
              <w:showingPlcHdr/>
              <w:date>
                <w:dateFormat w:val="yyyy-MM-dd"/>
                <w:lid w:val="fr-CA"/>
                <w:storeMappedDataAs w:val="dateTime"/>
                <w:calendar w:val="gregorian"/>
              </w:date>
            </w:sdtPr>
            <w:sdtContent>
              <w:p w14:paraId="65119BD5" w14:textId="77777777" w:rsidR="00C5213B" w:rsidRPr="00D90B22" w:rsidRDefault="00C5213B" w:rsidP="00495377">
                <w:pPr>
                  <w:pStyle w:val="Corpsdetexte"/>
                </w:pPr>
                <w:r w:rsidRPr="00A16DCA">
                  <w:rPr>
                    <w:rStyle w:val="Textedelespacerserv"/>
                  </w:rPr>
                  <w:t>Cliquez ou appuyez ici pour entrer une date.</w:t>
                </w:r>
              </w:p>
            </w:sdtContent>
          </w:sdt>
        </w:tc>
      </w:tr>
      <w:tr w:rsidR="00C5213B" w:rsidRPr="00D90B22" w14:paraId="73CCDEA0" w14:textId="77777777" w:rsidTr="00495377">
        <w:trPr>
          <w:trHeight w:val="605"/>
        </w:trPr>
        <w:tc>
          <w:tcPr>
            <w:tcW w:w="5397" w:type="dxa"/>
            <w:tcBorders>
              <w:top w:val="single" w:sz="4" w:space="0" w:color="auto"/>
              <w:left w:val="nil"/>
              <w:bottom w:val="nil"/>
              <w:right w:val="nil"/>
            </w:tcBorders>
          </w:tcPr>
          <w:p w14:paraId="232B283A" w14:textId="77777777" w:rsidR="00C5213B" w:rsidRPr="00D90B22" w:rsidRDefault="00C5213B" w:rsidP="00495377">
            <w:pPr>
              <w:pStyle w:val="Corpsdetexte"/>
            </w:pPr>
            <w:r w:rsidRPr="00D90B22">
              <w:t>Nom</w:t>
            </w:r>
          </w:p>
        </w:tc>
        <w:tc>
          <w:tcPr>
            <w:tcW w:w="2539" w:type="dxa"/>
            <w:tcBorders>
              <w:left w:val="nil"/>
              <w:bottom w:val="nil"/>
              <w:right w:val="nil"/>
            </w:tcBorders>
          </w:tcPr>
          <w:p w14:paraId="49B304D3" w14:textId="77777777" w:rsidR="00C5213B" w:rsidRPr="00D90B22" w:rsidRDefault="00C5213B" w:rsidP="00495377">
            <w:pPr>
              <w:pStyle w:val="Corpsdetexte"/>
            </w:pPr>
            <w:r w:rsidRPr="00D90B22">
              <w:t>Date</w:t>
            </w:r>
          </w:p>
        </w:tc>
      </w:tr>
    </w:tbl>
    <w:p w14:paraId="0BA1AEF4" w14:textId="1AD8DA70" w:rsidR="00381B68" w:rsidRPr="00B559E4" w:rsidRDefault="00381B68" w:rsidP="00825809">
      <w:pPr>
        <w:pStyle w:val="Corpsdetexte"/>
        <w:jc w:val="both"/>
        <w:rPr>
          <w:sz w:val="16"/>
          <w:szCs w:val="16"/>
        </w:rPr>
      </w:pPr>
    </w:p>
    <w:p w14:paraId="41A0312B" w14:textId="77777777" w:rsidR="00C5006D" w:rsidRPr="00B559E4" w:rsidRDefault="00C5006D" w:rsidP="00B559E4">
      <w:pPr>
        <w:pStyle w:val="Corpsdetexte"/>
        <w:ind w:left="720" w:firstLine="720"/>
        <w:jc w:val="right"/>
        <w:rPr>
          <w:sz w:val="18"/>
          <w:szCs w:val="18"/>
        </w:rPr>
        <w:sectPr w:rsidR="00C5006D" w:rsidRPr="00B559E4" w:rsidSect="00943609">
          <w:headerReference w:type="default" r:id="rId15"/>
          <w:footerReference w:type="first" r:id="rId16"/>
          <w:pgSz w:w="20160" w:h="12240" w:orient="landscape" w:code="5"/>
          <w:pgMar w:top="2664" w:right="193" w:bottom="193" w:left="187" w:header="0" w:footer="850" w:gutter="0"/>
          <w:cols w:space="720"/>
          <w:titlePg/>
          <w:docGrid w:linePitch="299"/>
        </w:sectPr>
      </w:pPr>
    </w:p>
    <w:tbl>
      <w:tblPr>
        <w:tblStyle w:val="Grilledutableau2"/>
        <w:tblpPr w:leftFromText="141" w:rightFromText="141" w:vertAnchor="text" w:horzAnchor="margin" w:tblpXSpec="center" w:tblpY="-4181"/>
        <w:tblW w:w="20124" w:type="dxa"/>
        <w:tblBorders>
          <w:top w:val="single" w:sz="4" w:space="0" w:color="289BA4"/>
          <w:left w:val="single" w:sz="4" w:space="0" w:color="289BA4"/>
          <w:bottom w:val="single" w:sz="4" w:space="0" w:color="289BA4"/>
          <w:right w:val="single" w:sz="4" w:space="0" w:color="289BA4"/>
          <w:insideH w:val="single" w:sz="4" w:space="0" w:color="289BA4"/>
          <w:insideV w:val="single" w:sz="4" w:space="0" w:color="289BA4"/>
        </w:tblBorders>
        <w:tblLayout w:type="fixed"/>
        <w:tblCellMar>
          <w:top w:w="57" w:type="dxa"/>
          <w:bottom w:w="57" w:type="dxa"/>
        </w:tblCellMar>
        <w:tblLook w:val="04A0" w:firstRow="1" w:lastRow="0" w:firstColumn="1" w:lastColumn="0" w:noHBand="0" w:noVBand="1"/>
      </w:tblPr>
      <w:tblGrid>
        <w:gridCol w:w="279"/>
        <w:gridCol w:w="3260"/>
        <w:gridCol w:w="5812"/>
        <w:gridCol w:w="1134"/>
        <w:gridCol w:w="850"/>
        <w:gridCol w:w="1134"/>
        <w:gridCol w:w="2552"/>
        <w:gridCol w:w="1276"/>
        <w:gridCol w:w="3827"/>
      </w:tblGrid>
      <w:tr w:rsidR="0074529D" w:rsidRPr="00DA4006" w14:paraId="2C295EE9" w14:textId="77777777" w:rsidTr="00BD57F2">
        <w:trPr>
          <w:trHeight w:val="217"/>
        </w:trPr>
        <w:tc>
          <w:tcPr>
            <w:tcW w:w="279" w:type="dxa"/>
            <w:tcBorders>
              <w:top w:val="nil"/>
            </w:tcBorders>
            <w:shd w:val="clear" w:color="auto" w:fill="548DD4" w:themeFill="text2" w:themeFillTint="99"/>
          </w:tcPr>
          <w:p w14:paraId="3B69316B" w14:textId="77777777" w:rsidR="0074529D" w:rsidRPr="00673A21" w:rsidRDefault="0074529D" w:rsidP="00673A21">
            <w:pPr>
              <w:pStyle w:val="Tableau-En-tte"/>
              <w:spacing w:before="40" w:after="40"/>
              <w:rPr>
                <w:rFonts w:ascii="Arial" w:hAnsi="Arial" w:cs="Arial"/>
                <w:sz w:val="6"/>
                <w:szCs w:val="6"/>
              </w:rPr>
            </w:pPr>
          </w:p>
        </w:tc>
        <w:tc>
          <w:tcPr>
            <w:tcW w:w="19845" w:type="dxa"/>
            <w:gridSpan w:val="8"/>
            <w:tcBorders>
              <w:top w:val="nil"/>
            </w:tcBorders>
            <w:shd w:val="clear" w:color="auto" w:fill="548DD4" w:themeFill="text2" w:themeFillTint="99"/>
            <w:vAlign w:val="center"/>
          </w:tcPr>
          <w:p w14:paraId="7259F572" w14:textId="5BA7475A" w:rsidR="0074529D" w:rsidRPr="00673A21" w:rsidRDefault="0074529D" w:rsidP="00C8202B">
            <w:pPr>
              <w:pStyle w:val="Tableau-En-tte"/>
              <w:spacing w:before="40" w:after="40"/>
              <w:rPr>
                <w:rFonts w:ascii="Arial" w:hAnsi="Arial" w:cs="Arial"/>
                <w:sz w:val="6"/>
                <w:szCs w:val="6"/>
              </w:rPr>
            </w:pPr>
          </w:p>
          <w:p w14:paraId="3AA02146" w14:textId="668E0B72" w:rsidR="0074529D" w:rsidRPr="009473C3" w:rsidRDefault="0074529D" w:rsidP="00C8202B">
            <w:pPr>
              <w:pStyle w:val="Tableau-En-tte"/>
              <w:spacing w:before="40" w:after="40"/>
              <w:ind w:right="32"/>
              <w:rPr>
                <w:rFonts w:ascii="Arial" w:hAnsi="Arial" w:cs="Arial"/>
                <w:sz w:val="24"/>
                <w:szCs w:val="24"/>
              </w:rPr>
            </w:pPr>
            <w:r>
              <w:rPr>
                <w:rFonts w:ascii="Arial" w:hAnsi="Arial" w:cs="Arial"/>
                <w:sz w:val="24"/>
                <w:szCs w:val="24"/>
              </w:rPr>
              <w:t>É</w:t>
            </w:r>
            <w:r w:rsidRPr="2E962F67">
              <w:rPr>
                <w:rFonts w:ascii="Arial" w:hAnsi="Arial" w:cs="Arial"/>
                <w:sz w:val="24"/>
                <w:szCs w:val="24"/>
              </w:rPr>
              <w:t>valuation de la durabilité</w:t>
            </w:r>
          </w:p>
        </w:tc>
      </w:tr>
      <w:tr w:rsidR="0080039D" w:rsidRPr="00DA4006" w14:paraId="020545BF" w14:textId="77777777" w:rsidTr="00BD57F2">
        <w:trPr>
          <w:trHeight w:val="152"/>
        </w:trPr>
        <w:tc>
          <w:tcPr>
            <w:tcW w:w="9351" w:type="dxa"/>
            <w:gridSpan w:val="3"/>
            <w:tcBorders>
              <w:bottom w:val="single" w:sz="4" w:space="0" w:color="289BA4"/>
            </w:tcBorders>
            <w:shd w:val="clear" w:color="auto" w:fill="95B3D7" w:themeFill="accent1" w:themeFillTint="99"/>
          </w:tcPr>
          <w:p w14:paraId="4A2ADA60" w14:textId="6912B6B4" w:rsidR="0080039D" w:rsidRPr="0051011E" w:rsidRDefault="0080039D" w:rsidP="00542998">
            <w:pPr>
              <w:pStyle w:val="Tableau-En-tte"/>
              <w:spacing w:before="40" w:after="40"/>
              <w:ind w:left="-394"/>
              <w:rPr>
                <w:rFonts w:ascii="Arial" w:hAnsi="Arial" w:cs="Arial"/>
                <w:smallCaps/>
              </w:rPr>
            </w:pPr>
            <w:r w:rsidRPr="0051011E">
              <w:rPr>
                <w:rFonts w:ascii="Arial" w:hAnsi="Arial" w:cs="Arial"/>
                <w:smallCaps/>
              </w:rPr>
              <w:t>Sphères et thèmes</w:t>
            </w:r>
          </w:p>
        </w:tc>
        <w:tc>
          <w:tcPr>
            <w:tcW w:w="10773" w:type="dxa"/>
            <w:gridSpan w:val="6"/>
            <w:shd w:val="clear" w:color="auto" w:fill="95B3D7" w:themeFill="accent1" w:themeFillTint="99"/>
          </w:tcPr>
          <w:p w14:paraId="69086486" w14:textId="6C8B5643" w:rsidR="0080039D" w:rsidRPr="0051011E" w:rsidRDefault="0080039D" w:rsidP="0082531C">
            <w:pPr>
              <w:pStyle w:val="Tableau-En-tte"/>
              <w:spacing w:before="40" w:after="40"/>
              <w:rPr>
                <w:rFonts w:ascii="Arial" w:hAnsi="Arial" w:cs="Arial"/>
                <w:smallCaps/>
              </w:rPr>
            </w:pPr>
            <w:r w:rsidRPr="0051011E">
              <w:rPr>
                <w:rFonts w:ascii="Arial" w:hAnsi="Arial" w:cs="Arial"/>
                <w:smallCaps/>
              </w:rPr>
              <w:t>évaluation</w:t>
            </w:r>
            <w:r>
              <w:rPr>
                <w:rFonts w:ascii="Arial" w:hAnsi="Arial" w:cs="Arial"/>
                <w:smallCaps/>
              </w:rPr>
              <w:t xml:space="preserve"> de l’impact</w:t>
            </w:r>
          </w:p>
        </w:tc>
      </w:tr>
      <w:tr w:rsidR="0080039D" w14:paraId="60F141FD" w14:textId="77777777" w:rsidTr="00BD57F2">
        <w:trPr>
          <w:trHeight w:val="797"/>
        </w:trPr>
        <w:tc>
          <w:tcPr>
            <w:tcW w:w="9351" w:type="dxa"/>
            <w:gridSpan w:val="3"/>
            <w:tcBorders>
              <w:top w:val="single" w:sz="4" w:space="0" w:color="289BA4"/>
              <w:left w:val="single" w:sz="4" w:space="0" w:color="289BA4"/>
              <w:bottom w:val="nil"/>
              <w:right w:val="single" w:sz="4" w:space="0" w:color="289BA4"/>
            </w:tcBorders>
            <w:shd w:val="clear" w:color="auto" w:fill="auto"/>
          </w:tcPr>
          <w:p w14:paraId="32658E23" w14:textId="0053C245" w:rsidR="0080039D" w:rsidRPr="00854927" w:rsidRDefault="0080039D" w:rsidP="00AF3685">
            <w:pPr>
              <w:pStyle w:val="Tableau-En-tte"/>
              <w:spacing w:before="120"/>
              <w:ind w:left="170"/>
              <w:jc w:val="left"/>
              <w:rPr>
                <w:rFonts w:ascii="Arial" w:eastAsia="Calibri" w:hAnsi="Arial" w:cs="Arial"/>
                <w:b w:val="0"/>
                <w:color w:val="auto"/>
                <w:sz w:val="18"/>
                <w:szCs w:val="18"/>
              </w:rPr>
            </w:pPr>
            <w:r w:rsidRPr="00854927">
              <w:rPr>
                <w:rFonts w:ascii="Arial" w:eastAsia="Calibri" w:hAnsi="Arial" w:cs="Arial"/>
                <w:bCs/>
                <w:color w:val="auto"/>
                <w:sz w:val="18"/>
                <w:szCs w:val="18"/>
              </w:rPr>
              <w:t>Sphères (5)</w:t>
            </w:r>
            <w:r w:rsidRPr="00854927">
              <w:rPr>
                <w:rFonts w:ascii="Arial" w:eastAsia="Calibri" w:hAnsi="Arial" w:cs="Arial"/>
                <w:b w:val="0"/>
                <w:color w:val="auto"/>
                <w:sz w:val="18"/>
                <w:szCs w:val="18"/>
              </w:rPr>
              <w:t xml:space="preserve"> :  </w:t>
            </w:r>
            <w:r w:rsidRPr="00854927">
              <w:rPr>
                <w:rFonts w:ascii="Arial" w:eastAsia="Calibri" w:hAnsi="Arial" w:cs="Arial"/>
                <w:b w:val="0"/>
                <w:color w:val="auto"/>
                <w:sz w:val="16"/>
                <w:szCs w:val="16"/>
              </w:rPr>
              <w:t xml:space="preserve">Des champs d’action englobants en matière de </w:t>
            </w:r>
            <w:hyperlink r:id="rId17" w:tooltip="Qualité d'un objet, d'une action ou d'une activité qui vise à satisfaire à des principes de respect à long terme de l'environnement physique, social et économique." w:history="1">
              <w:r w:rsidRPr="00854927">
                <w:rPr>
                  <w:rStyle w:val="Lienhypertexte"/>
                  <w:rFonts w:ascii="Arial" w:eastAsia="Calibri" w:hAnsi="Arial" w:cs="Arial"/>
                  <w:b w:val="0"/>
                  <w:sz w:val="16"/>
                  <w:szCs w:val="16"/>
                </w:rPr>
                <w:t>durabilité</w:t>
              </w:r>
            </w:hyperlink>
            <w:r w:rsidRPr="00854927">
              <w:rPr>
                <w:rFonts w:ascii="Arial" w:eastAsia="Calibri" w:hAnsi="Arial" w:cs="Arial"/>
                <w:b w:val="0"/>
                <w:color w:val="auto"/>
                <w:sz w:val="16"/>
                <w:szCs w:val="16"/>
              </w:rPr>
              <w:t>*.</w:t>
            </w:r>
          </w:p>
          <w:p w14:paraId="22301B4E" w14:textId="5315C05A" w:rsidR="0080039D" w:rsidRPr="00854927" w:rsidRDefault="0080039D" w:rsidP="00384A62">
            <w:pPr>
              <w:pStyle w:val="Tableau-En-tte"/>
              <w:spacing w:before="120"/>
              <w:ind w:left="1304" w:hanging="1134"/>
              <w:jc w:val="left"/>
              <w:rPr>
                <w:rFonts w:ascii="Arial" w:eastAsia="Calibri" w:hAnsi="Arial" w:cs="Arial"/>
                <w:b w:val="0"/>
                <w:color w:val="auto"/>
                <w:sz w:val="16"/>
                <w:szCs w:val="16"/>
              </w:rPr>
            </w:pPr>
            <w:r w:rsidRPr="00854927">
              <w:rPr>
                <w:rFonts w:ascii="Arial" w:eastAsia="Calibri" w:hAnsi="Arial" w:cs="Arial"/>
                <w:bCs/>
                <w:color w:val="auto"/>
                <w:sz w:val="18"/>
                <w:szCs w:val="18"/>
              </w:rPr>
              <w:t>Thèmes (20)</w:t>
            </w:r>
            <w:r w:rsidRPr="00854927">
              <w:rPr>
                <w:rFonts w:ascii="Arial" w:eastAsia="Calibri" w:hAnsi="Arial" w:cs="Arial"/>
                <w:b w:val="0"/>
                <w:color w:val="auto"/>
                <w:sz w:val="18"/>
                <w:szCs w:val="18"/>
              </w:rPr>
              <w:t xml:space="preserve"> : </w:t>
            </w:r>
            <w:r w:rsidRPr="00854927">
              <w:rPr>
                <w:rFonts w:ascii="Arial" w:eastAsia="Calibri" w:hAnsi="Arial" w:cs="Arial"/>
                <w:b w:val="0"/>
                <w:color w:val="auto"/>
                <w:sz w:val="16"/>
                <w:szCs w:val="16"/>
              </w:rPr>
              <w:t xml:space="preserve">Des orientations spécifiques respectant les principes de la </w:t>
            </w:r>
            <w:r w:rsidRPr="00854927">
              <w:rPr>
                <w:rFonts w:ascii="Arial" w:eastAsia="Calibri" w:hAnsi="Arial" w:cs="Arial"/>
                <w:b w:val="0"/>
                <w:i/>
                <w:iCs/>
                <w:color w:val="auto"/>
                <w:sz w:val="16"/>
                <w:szCs w:val="16"/>
              </w:rPr>
              <w:t xml:space="preserve">Loi sur le développement durable </w:t>
            </w:r>
            <w:r w:rsidRPr="00854927">
              <w:rPr>
                <w:rFonts w:ascii="Arial" w:eastAsia="Calibri" w:hAnsi="Arial" w:cs="Arial"/>
                <w:b w:val="0"/>
                <w:color w:val="auto"/>
                <w:sz w:val="16"/>
                <w:szCs w:val="16"/>
              </w:rPr>
              <w:t xml:space="preserve">et prenant en compte les enjeux relatifs à la lutte contre les changements climatiques (voir </w:t>
            </w:r>
            <w:r w:rsidR="00DF6C92" w:rsidRPr="00854927">
              <w:rPr>
                <w:rFonts w:ascii="Arial" w:eastAsia="Calibri" w:hAnsi="Arial" w:cs="Arial"/>
                <w:b w:val="0"/>
                <w:color w:val="auto"/>
                <w:sz w:val="16"/>
                <w:szCs w:val="16"/>
              </w:rPr>
              <w:t xml:space="preserve">les </w:t>
            </w:r>
            <w:r w:rsidRPr="00854927">
              <w:rPr>
                <w:rFonts w:ascii="Arial" w:eastAsia="Calibri" w:hAnsi="Arial" w:cs="Arial"/>
                <w:b w:val="0"/>
                <w:color w:val="auto"/>
                <w:sz w:val="16"/>
                <w:szCs w:val="16"/>
              </w:rPr>
              <w:t>annexes</w:t>
            </w:r>
            <w:r w:rsidR="00DF6C92" w:rsidRPr="00854927">
              <w:rPr>
                <w:rFonts w:ascii="Arial" w:eastAsia="Calibri" w:hAnsi="Arial" w:cs="Arial"/>
                <w:b w:val="0"/>
                <w:color w:val="auto"/>
                <w:sz w:val="16"/>
                <w:szCs w:val="16"/>
              </w:rPr>
              <w:t> </w:t>
            </w:r>
            <w:r w:rsidRPr="00854927">
              <w:rPr>
                <w:rFonts w:ascii="Arial" w:eastAsia="Calibri" w:hAnsi="Arial" w:cs="Arial"/>
                <w:b w:val="0"/>
                <w:color w:val="auto"/>
                <w:sz w:val="16"/>
                <w:szCs w:val="16"/>
              </w:rPr>
              <w:t>1 et 2). Les thèmes sont détaillés par des facteurs de durabilité (sous-thèmes).</w:t>
            </w:r>
            <w:r w:rsidR="00084744" w:rsidRPr="00854927">
              <w:rPr>
                <w:rFonts w:ascii="Arial" w:eastAsia="Calibri" w:hAnsi="Arial" w:cs="Arial"/>
                <w:b w:val="0"/>
                <w:color w:val="auto"/>
                <w:sz w:val="16"/>
                <w:szCs w:val="16"/>
              </w:rPr>
              <w:t xml:space="preserve"> Cliquez sur le nom du thème pour accéder à plus d’informations</w:t>
            </w:r>
            <w:r w:rsidR="004758A9" w:rsidRPr="00854927">
              <w:rPr>
                <w:rFonts w:ascii="Arial" w:eastAsia="Calibri" w:hAnsi="Arial" w:cs="Arial"/>
                <w:b w:val="0"/>
                <w:color w:val="auto"/>
                <w:sz w:val="16"/>
                <w:szCs w:val="16"/>
              </w:rPr>
              <w:t xml:space="preserve"> (plateforme Connexion DD – autorisation d’accès pour une première connexion).  </w:t>
            </w:r>
          </w:p>
          <w:p w14:paraId="0D64DB11" w14:textId="36C62F21" w:rsidR="0080039D" w:rsidRPr="00854927" w:rsidRDefault="0080039D" w:rsidP="00FA7312">
            <w:pPr>
              <w:pStyle w:val="Tableau-En-tte"/>
              <w:spacing w:before="120"/>
              <w:ind w:left="1304" w:hanging="1134"/>
              <w:jc w:val="left"/>
              <w:rPr>
                <w:rFonts w:ascii="Arial" w:eastAsia="Calibri" w:hAnsi="Arial" w:cs="Arial"/>
                <w:b w:val="0"/>
                <w:color w:val="auto"/>
                <w:sz w:val="18"/>
                <w:szCs w:val="18"/>
              </w:rPr>
            </w:pPr>
            <w:r w:rsidRPr="00854927">
              <w:rPr>
                <w:rFonts w:ascii="Arial" w:eastAsia="Calibri" w:hAnsi="Arial" w:cs="Arial"/>
                <w:bCs/>
                <w:color w:val="auto"/>
                <w:sz w:val="18"/>
                <w:szCs w:val="18"/>
              </w:rPr>
              <w:t>Principes (16) :</w:t>
            </w:r>
          </w:p>
        </w:tc>
        <w:tc>
          <w:tcPr>
            <w:tcW w:w="5670" w:type="dxa"/>
            <w:gridSpan w:val="4"/>
            <w:vMerge w:val="restart"/>
            <w:tcBorders>
              <w:left w:val="single" w:sz="4" w:space="0" w:color="289BA4"/>
              <w:right w:val="nil"/>
            </w:tcBorders>
            <w:shd w:val="clear" w:color="auto" w:fill="auto"/>
          </w:tcPr>
          <w:p w14:paraId="4E8BAD01" w14:textId="6EDB6078" w:rsidR="0080039D" w:rsidRPr="00854927" w:rsidRDefault="0080039D" w:rsidP="004D3FD5">
            <w:pPr>
              <w:pStyle w:val="xtableau-textenormal"/>
              <w:spacing w:before="120" w:after="120"/>
              <w:ind w:left="453"/>
              <w:rPr>
                <w:rFonts w:ascii="Arial" w:hAnsi="Arial" w:cs="Arial"/>
                <w:b/>
                <w:bCs/>
                <w:sz w:val="20"/>
                <w:szCs w:val="20"/>
              </w:rPr>
            </w:pPr>
            <w:r w:rsidRPr="00854927">
              <w:rPr>
                <w:rFonts w:ascii="Arial" w:hAnsi="Arial" w:cs="Arial"/>
                <w:b/>
                <w:bCs/>
                <w:sz w:val="20"/>
                <w:szCs w:val="20"/>
              </w:rPr>
              <w:t>Instructions</w:t>
            </w:r>
            <w:r w:rsidR="0042490F" w:rsidRPr="00854927">
              <w:rPr>
                <w:rFonts w:ascii="Arial" w:hAnsi="Arial" w:cs="Arial"/>
                <w:b/>
                <w:bCs/>
                <w:sz w:val="20"/>
                <w:szCs w:val="20"/>
              </w:rPr>
              <w:t> :</w:t>
            </w:r>
          </w:p>
          <w:p w14:paraId="40725C09" w14:textId="0C90C374" w:rsidR="0080039D" w:rsidRPr="00854927" w:rsidRDefault="0080039D" w:rsidP="004D3FD5">
            <w:pPr>
              <w:pStyle w:val="xtableau-textenormal"/>
              <w:numPr>
                <w:ilvl w:val="0"/>
                <w:numId w:val="13"/>
              </w:numPr>
              <w:spacing w:before="120" w:after="120"/>
              <w:ind w:left="453" w:hanging="357"/>
              <w:rPr>
                <w:rFonts w:ascii="Arial" w:hAnsi="Arial" w:cs="Arial"/>
                <w:sz w:val="16"/>
                <w:szCs w:val="16"/>
              </w:rPr>
            </w:pPr>
            <w:r w:rsidRPr="00854927">
              <w:rPr>
                <w:rFonts w:ascii="Arial" w:hAnsi="Arial" w:cs="Arial"/>
                <w:sz w:val="16"/>
                <w:szCs w:val="16"/>
              </w:rPr>
              <w:t xml:space="preserve">Prendre connaissance de </w:t>
            </w:r>
            <w:r w:rsidR="002548F1" w:rsidRPr="00617E7D">
              <w:rPr>
                <w:rFonts w:ascii="Arial" w:hAnsi="Arial" w:cs="Arial"/>
                <w:sz w:val="16"/>
                <w:szCs w:val="16"/>
              </w:rPr>
              <w:t>chacun des</w:t>
            </w:r>
            <w:r w:rsidR="002548F1" w:rsidRPr="00854927">
              <w:rPr>
                <w:rFonts w:ascii="Arial" w:hAnsi="Arial" w:cs="Arial"/>
                <w:sz w:val="16"/>
                <w:szCs w:val="16"/>
              </w:rPr>
              <w:t xml:space="preserve"> </w:t>
            </w:r>
            <w:r w:rsidRPr="00854927">
              <w:rPr>
                <w:rFonts w:ascii="Arial" w:hAnsi="Arial" w:cs="Arial"/>
                <w:sz w:val="16"/>
                <w:szCs w:val="16"/>
              </w:rPr>
              <w:t>thème</w:t>
            </w:r>
            <w:r w:rsidR="002548F1" w:rsidRPr="00EC188F">
              <w:rPr>
                <w:rFonts w:ascii="Arial" w:hAnsi="Arial" w:cs="Arial"/>
                <w:sz w:val="16"/>
                <w:szCs w:val="16"/>
              </w:rPr>
              <w:t>s</w:t>
            </w:r>
            <w:r w:rsidRPr="00854927">
              <w:rPr>
                <w:rFonts w:ascii="Arial" w:hAnsi="Arial" w:cs="Arial"/>
                <w:sz w:val="16"/>
                <w:szCs w:val="16"/>
              </w:rPr>
              <w:t xml:space="preserve"> qui composent les sphères (</w:t>
            </w:r>
            <w:r w:rsidR="00DF6C92" w:rsidRPr="00EC188F">
              <w:rPr>
                <w:rFonts w:ascii="Arial" w:hAnsi="Arial" w:cs="Arial"/>
                <w:sz w:val="16"/>
                <w:szCs w:val="16"/>
              </w:rPr>
              <w:t>c</w:t>
            </w:r>
            <w:r w:rsidRPr="00854927">
              <w:rPr>
                <w:rFonts w:ascii="Arial" w:hAnsi="Arial" w:cs="Arial"/>
                <w:sz w:val="16"/>
                <w:szCs w:val="16"/>
              </w:rPr>
              <w:t>liquez sur le thème pour obtenir plus d’informations)</w:t>
            </w:r>
            <w:r w:rsidR="00DF6C92" w:rsidRPr="00854927">
              <w:rPr>
                <w:rFonts w:ascii="Arial" w:hAnsi="Arial" w:cs="Arial"/>
                <w:sz w:val="16"/>
                <w:szCs w:val="16"/>
              </w:rPr>
              <w:t>.</w:t>
            </w:r>
          </w:p>
          <w:p w14:paraId="542E7D86" w14:textId="279F31C3" w:rsidR="0080039D" w:rsidRPr="00854927" w:rsidRDefault="12FEBD7C" w:rsidP="00AD485A">
            <w:pPr>
              <w:pStyle w:val="xtableau-textenormal"/>
              <w:numPr>
                <w:ilvl w:val="0"/>
                <w:numId w:val="13"/>
              </w:numPr>
              <w:spacing w:before="120" w:after="120"/>
              <w:ind w:left="453" w:hanging="357"/>
              <w:rPr>
                <w:rFonts w:ascii="Arial" w:hAnsi="Arial" w:cs="Arial"/>
                <w:sz w:val="16"/>
                <w:szCs w:val="16"/>
              </w:rPr>
            </w:pPr>
            <w:r w:rsidRPr="00854927">
              <w:rPr>
                <w:rFonts w:ascii="Arial" w:hAnsi="Arial" w:cs="Arial"/>
                <w:sz w:val="16"/>
                <w:szCs w:val="16"/>
                <w:lang w:bidi="fr-CA"/>
              </w:rPr>
              <w:t xml:space="preserve">Évaluer l’impact </w:t>
            </w:r>
            <w:r w:rsidR="00E3147D" w:rsidRPr="00854927">
              <w:rPr>
                <w:rFonts w:ascii="Arial" w:hAnsi="Arial" w:cs="Arial"/>
                <w:sz w:val="16"/>
                <w:szCs w:val="16"/>
                <w:lang w:bidi="fr-CA"/>
              </w:rPr>
              <w:t>potentiel</w:t>
            </w:r>
            <w:r w:rsidR="00A13C28" w:rsidRPr="00854927">
              <w:rPr>
                <w:rFonts w:ascii="Arial" w:hAnsi="Arial" w:cs="Arial"/>
                <w:sz w:val="16"/>
                <w:szCs w:val="16"/>
                <w:lang w:bidi="fr-CA"/>
              </w:rPr>
              <w:t xml:space="preserve"> </w:t>
            </w:r>
            <w:r w:rsidRPr="00854927">
              <w:rPr>
                <w:rFonts w:ascii="Arial" w:hAnsi="Arial" w:cs="Arial"/>
                <w:sz w:val="16"/>
                <w:szCs w:val="16"/>
                <w:lang w:bidi="fr-CA"/>
              </w:rPr>
              <w:t>d</w:t>
            </w:r>
            <w:r w:rsidR="00A13C28" w:rsidRPr="00854927">
              <w:rPr>
                <w:rFonts w:ascii="Arial" w:hAnsi="Arial" w:cs="Arial"/>
                <w:sz w:val="16"/>
                <w:szCs w:val="16"/>
                <w:lang w:bidi="fr-CA"/>
              </w:rPr>
              <w:t>u projet d’</w:t>
            </w:r>
            <w:r w:rsidRPr="00854927">
              <w:rPr>
                <w:rFonts w:ascii="Arial" w:hAnsi="Arial" w:cs="Arial"/>
                <w:sz w:val="16"/>
                <w:szCs w:val="16"/>
                <w:lang w:bidi="fr-CA"/>
              </w:rPr>
              <w:t>intervention sur chaque thème</w:t>
            </w:r>
            <w:r w:rsidR="00A13C28" w:rsidRPr="00854927">
              <w:rPr>
                <w:rFonts w:ascii="Arial" w:hAnsi="Arial" w:cs="Arial"/>
                <w:sz w:val="16"/>
                <w:szCs w:val="16"/>
                <w:lang w:bidi="fr-CA"/>
              </w:rPr>
              <w:t>,</w:t>
            </w:r>
            <w:r w:rsidRPr="00854927">
              <w:rPr>
                <w:rFonts w:ascii="Arial" w:hAnsi="Arial" w:cs="Arial"/>
                <w:sz w:val="16"/>
                <w:szCs w:val="16"/>
                <w:lang w:bidi="fr-CA"/>
              </w:rPr>
              <w:t xml:space="preserve"> en fonction du barème ci-contre</w:t>
            </w:r>
            <w:r w:rsidR="00C164A1" w:rsidRPr="00854927">
              <w:rPr>
                <w:rFonts w:ascii="Arial" w:hAnsi="Arial" w:cs="Arial"/>
                <w:sz w:val="16"/>
                <w:szCs w:val="16"/>
                <w:lang w:bidi="fr-CA"/>
              </w:rPr>
              <w:t xml:space="preserve"> (copie</w:t>
            </w:r>
            <w:r w:rsidR="00DF6C92" w:rsidRPr="00854927">
              <w:rPr>
                <w:rFonts w:ascii="Arial" w:hAnsi="Arial" w:cs="Arial"/>
                <w:sz w:val="16"/>
                <w:szCs w:val="16"/>
                <w:lang w:bidi="fr-CA"/>
              </w:rPr>
              <w:t>z</w:t>
            </w:r>
            <w:r w:rsidR="00C164A1" w:rsidRPr="00854927">
              <w:rPr>
                <w:rFonts w:ascii="Arial" w:hAnsi="Arial" w:cs="Arial"/>
                <w:sz w:val="16"/>
                <w:szCs w:val="16"/>
                <w:lang w:bidi="fr-CA"/>
              </w:rPr>
              <w:t>-colle</w:t>
            </w:r>
            <w:r w:rsidR="00DF6C92" w:rsidRPr="00854927">
              <w:rPr>
                <w:rFonts w:ascii="Arial" w:hAnsi="Arial" w:cs="Arial"/>
                <w:sz w:val="16"/>
                <w:szCs w:val="16"/>
                <w:lang w:bidi="fr-CA"/>
              </w:rPr>
              <w:t>z</w:t>
            </w:r>
            <w:r w:rsidR="00C164A1" w:rsidRPr="00854927">
              <w:rPr>
                <w:rFonts w:ascii="Arial" w:hAnsi="Arial" w:cs="Arial"/>
                <w:sz w:val="16"/>
                <w:szCs w:val="16"/>
                <w:lang w:bidi="fr-CA"/>
              </w:rPr>
              <w:t xml:space="preserve"> les pastilles).</w:t>
            </w:r>
          </w:p>
          <w:p w14:paraId="62BA2EDF" w14:textId="29861F83" w:rsidR="0080039D" w:rsidRPr="00854927" w:rsidRDefault="0065526F" w:rsidP="00596CFF">
            <w:pPr>
              <w:pStyle w:val="xtableau-textenormal"/>
              <w:numPr>
                <w:ilvl w:val="0"/>
                <w:numId w:val="13"/>
              </w:numPr>
              <w:spacing w:before="120" w:after="120"/>
              <w:ind w:left="453" w:hanging="357"/>
              <w:rPr>
                <w:rFonts w:ascii="Arial" w:hAnsi="Arial" w:cs="Arial"/>
                <w:sz w:val="16"/>
                <w:szCs w:val="16"/>
              </w:rPr>
            </w:pPr>
            <w:r w:rsidRPr="00854927">
              <w:rPr>
                <w:rFonts w:ascii="Arial" w:hAnsi="Arial" w:cs="Arial"/>
                <w:sz w:val="16"/>
                <w:szCs w:val="16"/>
              </w:rPr>
              <w:t>D</w:t>
            </w:r>
            <w:r w:rsidR="12FEBD7C" w:rsidRPr="00854927">
              <w:rPr>
                <w:rFonts w:ascii="Arial" w:hAnsi="Arial" w:cs="Arial"/>
                <w:sz w:val="16"/>
                <w:szCs w:val="16"/>
              </w:rPr>
              <w:t>étaille</w:t>
            </w:r>
            <w:r w:rsidR="5447CF4F" w:rsidRPr="00854927">
              <w:rPr>
                <w:rFonts w:ascii="Arial" w:hAnsi="Arial" w:cs="Arial"/>
                <w:sz w:val="16"/>
                <w:szCs w:val="16"/>
              </w:rPr>
              <w:t>r</w:t>
            </w:r>
            <w:r w:rsidR="12FEBD7C" w:rsidRPr="00854927">
              <w:rPr>
                <w:rFonts w:ascii="Arial" w:hAnsi="Arial" w:cs="Arial"/>
                <w:sz w:val="16"/>
                <w:szCs w:val="16"/>
              </w:rPr>
              <w:t xml:space="preserve"> l’évaluation et la teneur de l’impact (risque, renforcement, occasion à saisir, etc.)</w:t>
            </w:r>
            <w:r w:rsidRPr="00854927">
              <w:rPr>
                <w:rFonts w:ascii="Arial" w:hAnsi="Arial" w:cs="Arial"/>
                <w:sz w:val="16"/>
                <w:szCs w:val="16"/>
              </w:rPr>
              <w:t xml:space="preserve"> dans la colonne </w:t>
            </w:r>
            <w:r w:rsidR="00DF6C92" w:rsidRPr="00854927">
              <w:rPr>
                <w:rFonts w:ascii="Arial" w:hAnsi="Arial" w:cs="Arial"/>
                <w:sz w:val="16"/>
                <w:szCs w:val="16"/>
              </w:rPr>
              <w:t>« </w:t>
            </w:r>
            <w:r w:rsidRPr="00617E7D">
              <w:rPr>
                <w:rFonts w:ascii="Arial" w:hAnsi="Arial" w:cs="Arial"/>
                <w:sz w:val="16"/>
                <w:szCs w:val="16"/>
              </w:rPr>
              <w:t>Explications</w:t>
            </w:r>
            <w:r w:rsidR="00DF6C92" w:rsidRPr="00617E7D">
              <w:rPr>
                <w:rFonts w:ascii="Arial" w:hAnsi="Arial" w:cs="Arial"/>
                <w:sz w:val="16"/>
                <w:szCs w:val="16"/>
              </w:rPr>
              <w:t> »</w:t>
            </w:r>
            <w:r w:rsidRPr="00854927">
              <w:rPr>
                <w:rFonts w:ascii="Arial" w:hAnsi="Arial" w:cs="Arial"/>
                <w:sz w:val="16"/>
                <w:szCs w:val="16"/>
              </w:rPr>
              <w:t xml:space="preserve">. </w:t>
            </w:r>
            <w:r w:rsidR="12FEBD7C" w:rsidRPr="00854927">
              <w:rPr>
                <w:rFonts w:ascii="Arial" w:hAnsi="Arial" w:cs="Arial"/>
                <w:sz w:val="16"/>
                <w:szCs w:val="16"/>
              </w:rPr>
              <w:t xml:space="preserve">Déterminer ensuite l’évaluation globale pour </w:t>
            </w:r>
            <w:r w:rsidR="002B0149" w:rsidRPr="00854927">
              <w:rPr>
                <w:rFonts w:ascii="Arial" w:hAnsi="Arial" w:cs="Arial"/>
                <w:sz w:val="16"/>
                <w:szCs w:val="16"/>
              </w:rPr>
              <w:t>chaque</w:t>
            </w:r>
            <w:r w:rsidR="12FEBD7C" w:rsidRPr="00854927">
              <w:rPr>
                <w:rFonts w:ascii="Arial" w:hAnsi="Arial" w:cs="Arial"/>
                <w:sz w:val="16"/>
                <w:szCs w:val="16"/>
              </w:rPr>
              <w:t xml:space="preserve"> sphère.</w:t>
            </w:r>
          </w:p>
          <w:p w14:paraId="5E4EE264" w14:textId="32F88EBB" w:rsidR="000C13DB" w:rsidRPr="00854927" w:rsidRDefault="004801A5" w:rsidP="00596CFF">
            <w:pPr>
              <w:pStyle w:val="xtableau-textenormal"/>
              <w:numPr>
                <w:ilvl w:val="0"/>
                <w:numId w:val="13"/>
              </w:numPr>
              <w:spacing w:before="120" w:after="120"/>
              <w:ind w:left="453" w:hanging="357"/>
              <w:rPr>
                <w:rFonts w:ascii="Arial" w:hAnsi="Arial" w:cs="Arial"/>
                <w:sz w:val="18"/>
                <w:szCs w:val="18"/>
              </w:rPr>
            </w:pPr>
            <w:r w:rsidRPr="00854927">
              <w:rPr>
                <w:rFonts w:ascii="Arial" w:hAnsi="Arial" w:cs="Arial"/>
                <w:sz w:val="16"/>
                <w:szCs w:val="16"/>
              </w:rPr>
              <w:t>P</w:t>
            </w:r>
            <w:r w:rsidR="12FEBD7C" w:rsidRPr="00854927">
              <w:rPr>
                <w:rFonts w:ascii="Arial" w:hAnsi="Arial" w:cs="Arial"/>
                <w:sz w:val="16"/>
                <w:szCs w:val="16"/>
              </w:rPr>
              <w:t>ropose</w:t>
            </w:r>
            <w:r w:rsidRPr="00854927">
              <w:rPr>
                <w:rFonts w:ascii="Arial" w:hAnsi="Arial" w:cs="Arial"/>
                <w:sz w:val="16"/>
                <w:szCs w:val="16"/>
              </w:rPr>
              <w:t>r</w:t>
            </w:r>
            <w:r w:rsidR="12FEBD7C" w:rsidRPr="00854927">
              <w:rPr>
                <w:rFonts w:ascii="Arial" w:hAnsi="Arial" w:cs="Arial"/>
                <w:sz w:val="16"/>
                <w:szCs w:val="16"/>
              </w:rPr>
              <w:t xml:space="preserve"> des bonifications</w:t>
            </w:r>
            <w:r w:rsidR="004A4AF7" w:rsidRPr="00854927">
              <w:rPr>
                <w:rFonts w:ascii="Arial" w:hAnsi="Arial" w:cs="Arial"/>
                <w:sz w:val="16"/>
                <w:szCs w:val="16"/>
              </w:rPr>
              <w:t xml:space="preserve"> </w:t>
            </w:r>
            <w:r w:rsidR="00172FE8" w:rsidRPr="00854927">
              <w:rPr>
                <w:rFonts w:ascii="Arial" w:hAnsi="Arial" w:cs="Arial"/>
                <w:sz w:val="16"/>
                <w:szCs w:val="16"/>
              </w:rPr>
              <w:t>pour</w:t>
            </w:r>
            <w:r w:rsidR="004A4AF7" w:rsidRPr="00854927">
              <w:rPr>
                <w:rFonts w:ascii="Arial" w:hAnsi="Arial" w:cs="Arial"/>
                <w:sz w:val="16"/>
                <w:szCs w:val="16"/>
              </w:rPr>
              <w:t xml:space="preserve"> réduire un impact négatif, renforcer un impact positif</w:t>
            </w:r>
            <w:r w:rsidR="00BD55C1" w:rsidRPr="00854927">
              <w:rPr>
                <w:rFonts w:ascii="Arial" w:hAnsi="Arial" w:cs="Arial"/>
                <w:sz w:val="16"/>
                <w:szCs w:val="16"/>
              </w:rPr>
              <w:t xml:space="preserve"> </w:t>
            </w:r>
            <w:r w:rsidR="00BA2C5A" w:rsidRPr="00854927">
              <w:rPr>
                <w:rFonts w:ascii="Arial" w:hAnsi="Arial" w:cs="Arial"/>
                <w:sz w:val="16"/>
                <w:szCs w:val="16"/>
              </w:rPr>
              <w:t xml:space="preserve">ou </w:t>
            </w:r>
            <w:r w:rsidR="00F63D3A" w:rsidRPr="00854927">
              <w:rPr>
                <w:rFonts w:ascii="Arial" w:hAnsi="Arial" w:cs="Arial"/>
                <w:sz w:val="16"/>
                <w:szCs w:val="16"/>
              </w:rPr>
              <w:t>transformer un impact nul ou négligeable en impact positif.</w:t>
            </w:r>
            <w:r w:rsidR="00BD55C1" w:rsidRPr="00854927">
              <w:rPr>
                <w:rFonts w:ascii="Arial" w:hAnsi="Arial" w:cs="Arial"/>
                <w:sz w:val="16"/>
                <w:szCs w:val="16"/>
              </w:rPr>
              <w:t xml:space="preserve"> </w:t>
            </w:r>
          </w:p>
          <w:p w14:paraId="7B6D46BA" w14:textId="1D99630A" w:rsidR="0080039D" w:rsidRPr="00854927" w:rsidRDefault="12FEBD7C" w:rsidP="00596CFF">
            <w:pPr>
              <w:pStyle w:val="xtableau-textenormal"/>
              <w:numPr>
                <w:ilvl w:val="0"/>
                <w:numId w:val="13"/>
              </w:numPr>
              <w:spacing w:before="120" w:after="120"/>
              <w:ind w:left="453" w:hanging="357"/>
              <w:rPr>
                <w:rFonts w:ascii="Arial" w:hAnsi="Arial" w:cs="Arial"/>
                <w:sz w:val="18"/>
                <w:szCs w:val="18"/>
              </w:rPr>
            </w:pPr>
            <w:r w:rsidRPr="00854927">
              <w:rPr>
                <w:rFonts w:ascii="Arial" w:hAnsi="Arial" w:cs="Arial"/>
                <w:sz w:val="16"/>
                <w:szCs w:val="16"/>
              </w:rPr>
              <w:t>Un tableau-synthèse à la suite de cette grille permet de faire le suivi des bonifications et des évaluations</w:t>
            </w:r>
            <w:r w:rsidR="00E57B68" w:rsidRPr="00854927">
              <w:rPr>
                <w:rFonts w:ascii="Arial" w:hAnsi="Arial" w:cs="Arial"/>
                <w:sz w:val="16"/>
                <w:szCs w:val="16"/>
              </w:rPr>
              <w:t xml:space="preserve"> </w:t>
            </w:r>
            <w:r w:rsidR="00CC537E" w:rsidRPr="00854927">
              <w:rPr>
                <w:rFonts w:ascii="Arial" w:hAnsi="Arial" w:cs="Arial"/>
                <w:sz w:val="16"/>
                <w:szCs w:val="16"/>
              </w:rPr>
              <w:t>subséquentes</w:t>
            </w:r>
            <w:r w:rsidRPr="00854927">
              <w:rPr>
                <w:rFonts w:ascii="Arial" w:hAnsi="Arial" w:cs="Arial"/>
                <w:sz w:val="16"/>
                <w:szCs w:val="16"/>
              </w:rPr>
              <w:t>.</w:t>
            </w:r>
          </w:p>
        </w:tc>
        <w:tc>
          <w:tcPr>
            <w:tcW w:w="5103" w:type="dxa"/>
            <w:gridSpan w:val="2"/>
            <w:vMerge w:val="restart"/>
            <w:tcBorders>
              <w:left w:val="nil"/>
            </w:tcBorders>
            <w:shd w:val="clear" w:color="auto" w:fill="auto"/>
          </w:tcPr>
          <w:p w14:paraId="72976203" w14:textId="60989D61" w:rsidR="00537D5C" w:rsidRPr="00854927" w:rsidRDefault="0080039D" w:rsidP="00537D5C">
            <w:pPr>
              <w:pStyle w:val="Sansinterligne"/>
              <w:spacing w:before="120" w:after="40"/>
              <w:ind w:left="96" w:right="992"/>
              <w:rPr>
                <w:b/>
                <w:bCs/>
                <w:sz w:val="20"/>
                <w:szCs w:val="20"/>
                <w:lang w:eastAsia="en-US"/>
              </w:rPr>
            </w:pPr>
            <w:r w:rsidRPr="00854927">
              <w:rPr>
                <w:b/>
                <w:bCs/>
                <w:sz w:val="20"/>
                <w:szCs w:val="20"/>
                <w:lang w:eastAsia="en-US"/>
              </w:rPr>
              <w:t>Barème pour l’évaluation :</w:t>
            </w:r>
          </w:p>
          <w:p w14:paraId="237E7038" w14:textId="7147A6B2" w:rsidR="00523C23" w:rsidRPr="00854927" w:rsidRDefault="002A4E29" w:rsidP="00D2061E">
            <w:pPr>
              <w:pStyle w:val="Sansinterligne"/>
              <w:spacing w:before="120" w:after="40"/>
              <w:ind w:left="96" w:right="992"/>
              <w:rPr>
                <w:sz w:val="18"/>
                <w:szCs w:val="18"/>
                <w:lang w:eastAsia="en-US"/>
              </w:rPr>
            </w:pPr>
            <w:r w:rsidRPr="00854927">
              <w:rPr>
                <w:iCs/>
                <w:noProof/>
                <w:color w:val="7030A0"/>
                <w:sz w:val="16"/>
                <w:szCs w:val="16"/>
              </w:rPr>
              <mc:AlternateContent>
                <mc:Choice Requires="wps">
                  <w:drawing>
                    <wp:inline distT="0" distB="0" distL="0" distR="0" wp14:anchorId="0A65207B" wp14:editId="2F8900CC">
                      <wp:extent cx="360000" cy="360000"/>
                      <wp:effectExtent l="0" t="0" r="2540" b="2540"/>
                      <wp:docPr id="63" name="Organigramme : Connecteur 63"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3D6F36E1" w14:textId="77777777" w:rsidR="009E7A5B" w:rsidRDefault="009E7A5B" w:rsidP="009E7A5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type w14:anchorId="0A65207B" id="_x0000_t120" coordsize="21600,21600" o:spt="120" path="m10800,qx,10800,10800,21600,21600,10800,10800,xe">
                      <v:path gradientshapeok="t" o:connecttype="custom" o:connectlocs="10800,0;3163,3163;0,10800;3163,18437;10800,21600;18437,18437;21600,10800;18437,3163" textboxrect="3163,3163,18437,18437"/>
                    </v:shapetype>
                    <v:shape id="Organigramme : Connecteur 63" o:spid="_x0000_s1028"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Oc+&#10;1Vm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3D6F36E1" w14:textId="77777777" w:rsidR="009E7A5B" w:rsidRDefault="009E7A5B" w:rsidP="009E7A5B">
                            <w:pPr>
                              <w:jc w:val="center"/>
                            </w:pPr>
                          </w:p>
                        </w:txbxContent>
                      </v:textbox>
                      <w10:anchorlock/>
                    </v:shape>
                  </w:pict>
                </mc:Fallback>
              </mc:AlternateContent>
            </w:r>
            <w:r w:rsidR="0080039D" w:rsidRPr="00854927">
              <w:rPr>
                <w:color w:val="7030A0"/>
                <w:sz w:val="16"/>
                <w:szCs w:val="16"/>
                <w:lang w:eastAsia="en-US"/>
              </w:rPr>
              <w:t xml:space="preserve"> </w:t>
            </w:r>
            <w:r w:rsidR="0080039D" w:rsidRPr="00854927">
              <w:rPr>
                <w:sz w:val="18"/>
                <w:szCs w:val="18"/>
                <w:lang w:eastAsia="en-US"/>
              </w:rPr>
              <w:t>L’intervention aura un impact positif.</w:t>
            </w:r>
          </w:p>
          <w:p w14:paraId="5CF5D546" w14:textId="7F56D6AC" w:rsidR="00523C23" w:rsidRPr="00854927" w:rsidRDefault="002A4E29" w:rsidP="00D2061E">
            <w:pPr>
              <w:pStyle w:val="Sansinterligne"/>
              <w:ind w:left="97" w:right="990"/>
              <w:rPr>
                <w:sz w:val="18"/>
                <w:szCs w:val="18"/>
                <w:lang w:eastAsia="en-US"/>
              </w:rPr>
            </w:pPr>
            <w:r w:rsidRPr="00854927">
              <w:rPr>
                <w:iCs/>
                <w:noProof/>
                <w:color w:val="7030A0"/>
                <w:sz w:val="24"/>
                <w:szCs w:val="24"/>
              </w:rPr>
              <mc:AlternateContent>
                <mc:Choice Requires="wps">
                  <w:drawing>
                    <wp:inline distT="0" distB="0" distL="0" distR="0" wp14:anchorId="6EF8C0ED" wp14:editId="66B19499">
                      <wp:extent cx="359410" cy="359410"/>
                      <wp:effectExtent l="0" t="0" r="2540" b="2540"/>
                      <wp:docPr id="301" name="Organigramme : Connecteur 301" descr="Négatif"/>
                      <wp:cNvGraphicFramePr/>
                      <a:graphic xmlns:a="http://schemas.openxmlformats.org/drawingml/2006/main">
                        <a:graphicData uri="http://schemas.microsoft.com/office/word/2010/wordprocessingShape">
                          <wps:wsp>
                            <wps:cNvSpPr/>
                            <wps:spPr>
                              <a:xfrm>
                                <a:off x="0" y="0"/>
                                <a:ext cx="359410" cy="35941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CDA7B6D" id="Organigramme : Connecteur 301" o:spid="_x0000_s1026" type="#_x0000_t120" alt="Négatif"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" fillcolor="window" stroked="f" strokeweight="1pt">
                      <v:fill r:id="rId19" o:title="" color2="red" type="pattern"/>
                      <v:stroke joinstyle="miter"/>
                      <w10:anchorlock/>
                    </v:shape>
                  </w:pict>
                </mc:Fallback>
              </mc:AlternateContent>
            </w:r>
            <w:r w:rsidR="0080039D" w:rsidRPr="00854927">
              <w:rPr>
                <w:color w:val="7030A0"/>
                <w:sz w:val="18"/>
                <w:szCs w:val="18"/>
                <w:lang w:eastAsia="en-US"/>
              </w:rPr>
              <w:t xml:space="preserve"> </w:t>
            </w:r>
            <w:r w:rsidR="0080039D" w:rsidRPr="00854927">
              <w:rPr>
                <w:sz w:val="18"/>
                <w:szCs w:val="18"/>
                <w:lang w:eastAsia="en-US"/>
              </w:rPr>
              <w:t>L’intervention aura un impact négatif.</w:t>
            </w:r>
          </w:p>
          <w:p w14:paraId="535A3464" w14:textId="77777777" w:rsidR="002A4E29" w:rsidRPr="00854927" w:rsidRDefault="002A4E29" w:rsidP="00537D5C">
            <w:pPr>
              <w:pStyle w:val="Sansinterligne"/>
              <w:ind w:left="97" w:right="990"/>
              <w:rPr>
                <w:sz w:val="18"/>
                <w:szCs w:val="18"/>
                <w:lang w:eastAsia="en-US"/>
              </w:rPr>
            </w:pPr>
          </w:p>
          <w:p w14:paraId="45242635" w14:textId="011F31FD" w:rsidR="000C13DB" w:rsidRPr="00854927" w:rsidRDefault="002A4E29" w:rsidP="00D2061E">
            <w:pPr>
              <w:pStyle w:val="Sansinterligne"/>
              <w:ind w:left="97" w:right="179"/>
              <w:rPr>
                <w:sz w:val="18"/>
                <w:szCs w:val="18"/>
                <w:lang w:eastAsia="en-US"/>
              </w:rPr>
            </w:pPr>
            <w:r w:rsidRPr="00854927">
              <w:rPr>
                <w:iCs/>
                <w:noProof/>
                <w:sz w:val="24"/>
                <w:szCs w:val="24"/>
              </w:rPr>
              <mc:AlternateContent>
                <mc:Choice Requires="wps">
                  <w:drawing>
                    <wp:inline distT="0" distB="0" distL="0" distR="0" wp14:anchorId="0D1689EC" wp14:editId="523A386A">
                      <wp:extent cx="359410" cy="359410"/>
                      <wp:effectExtent l="0" t="0" r="2540" b="2540"/>
                      <wp:docPr id="302" name="Organigramme : Connecteur 302" descr="Moyennement positif"/>
                      <wp:cNvGraphicFramePr/>
                      <a:graphic xmlns:a="http://schemas.openxmlformats.org/drawingml/2006/main">
                        <a:graphicData uri="http://schemas.microsoft.com/office/word/2010/wordprocessingShape">
                          <wps:wsp>
                            <wps:cNvSpPr/>
                            <wps:spPr>
                              <a:xfrm>
                                <a:off x="0" y="0"/>
                                <a:ext cx="359410" cy="35941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699F1C9" id="Organigramme : Connecteur 302" o:spid="_x0000_s1026" type="#_x0000_t120" alt="Moyennement positif"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" fillcolor="window" stroked="f" strokeweight="1pt">
                      <v:fill r:id="rId20" o:title="" color2="#ffc000" type="pattern"/>
                      <v:stroke joinstyle="miter"/>
                      <w10:anchorlock/>
                    </v:shape>
                  </w:pict>
                </mc:Fallback>
              </mc:AlternateContent>
            </w:r>
            <w:r w:rsidR="0080039D" w:rsidRPr="00854927">
              <w:rPr>
                <w:sz w:val="18"/>
                <w:szCs w:val="18"/>
                <w:lang w:eastAsia="en-US"/>
              </w:rPr>
              <w:t xml:space="preserve"> L’intervention aura un impact mitigé</w:t>
            </w:r>
            <w:r w:rsidR="000C13DB" w:rsidRPr="00854927">
              <w:rPr>
                <w:sz w:val="18"/>
                <w:szCs w:val="18"/>
                <w:lang w:eastAsia="en-US"/>
              </w:rPr>
              <w:t xml:space="preserve"> </w:t>
            </w:r>
          </w:p>
          <w:p w14:paraId="2CC2A8AF" w14:textId="34AA41E9" w:rsidR="0080039D" w:rsidRPr="00854927" w:rsidRDefault="00D2061E" w:rsidP="00D2061E">
            <w:pPr>
              <w:pStyle w:val="Sansinterligne"/>
              <w:rPr>
                <w:sz w:val="16"/>
                <w:szCs w:val="16"/>
                <w:lang w:eastAsia="en-US"/>
              </w:rPr>
            </w:pPr>
            <w:r w:rsidRPr="00854927">
              <w:rPr>
                <w:sz w:val="16"/>
                <w:szCs w:val="16"/>
                <w:lang w:eastAsia="en-US"/>
              </w:rPr>
              <w:t xml:space="preserve">                 </w:t>
            </w:r>
            <w:r w:rsidR="000C13DB" w:rsidRPr="00854927">
              <w:rPr>
                <w:sz w:val="16"/>
                <w:szCs w:val="16"/>
                <w:lang w:eastAsia="en-US"/>
              </w:rPr>
              <w:t>(</w:t>
            </w:r>
            <w:proofErr w:type="gramStart"/>
            <w:r w:rsidR="000C13DB" w:rsidRPr="00854927">
              <w:rPr>
                <w:sz w:val="16"/>
                <w:szCs w:val="16"/>
                <w:lang w:eastAsia="en-US"/>
              </w:rPr>
              <w:t>effets</w:t>
            </w:r>
            <w:proofErr w:type="gramEnd"/>
            <w:r w:rsidR="000C13DB" w:rsidRPr="00854927">
              <w:rPr>
                <w:sz w:val="16"/>
                <w:szCs w:val="16"/>
                <w:lang w:eastAsia="en-US"/>
              </w:rPr>
              <w:t xml:space="preserve"> positifs accompagnés d’effets négatifs)</w:t>
            </w:r>
            <w:r w:rsidR="00DF6C92" w:rsidRPr="00854927">
              <w:rPr>
                <w:sz w:val="16"/>
                <w:szCs w:val="16"/>
                <w:lang w:eastAsia="en-US"/>
              </w:rPr>
              <w:t>.</w:t>
            </w:r>
          </w:p>
          <w:p w14:paraId="181654D9" w14:textId="434F13CF" w:rsidR="0080039D" w:rsidRPr="00854927" w:rsidRDefault="002A4E29" w:rsidP="00D2061E">
            <w:pPr>
              <w:pStyle w:val="Sansinterligne"/>
              <w:ind w:left="663" w:right="176" w:hanging="567"/>
              <w:rPr>
                <w:sz w:val="20"/>
                <w:szCs w:val="20"/>
              </w:rPr>
            </w:pPr>
            <w:r w:rsidRPr="00854927">
              <w:rPr>
                <w:b/>
                <w:iCs/>
                <w:noProof/>
                <w:color w:val="7030A0"/>
                <w:sz w:val="24"/>
                <w:szCs w:val="24"/>
              </w:rPr>
              <mc:AlternateContent>
                <mc:Choice Requires="wps">
                  <w:drawing>
                    <wp:inline distT="0" distB="0" distL="0" distR="0" wp14:anchorId="317F4E77" wp14:editId="439530A8">
                      <wp:extent cx="359410" cy="359410"/>
                      <wp:effectExtent l="0" t="0" r="2540" b="2540"/>
                      <wp:docPr id="303" name="Organigramme : Connecteur 303" descr="Non-applicable"/>
                      <wp:cNvGraphicFramePr/>
                      <a:graphic xmlns:a="http://schemas.openxmlformats.org/drawingml/2006/main">
                        <a:graphicData uri="http://schemas.microsoft.com/office/word/2010/wordprocessingShape">
                          <wps:wsp>
                            <wps:cNvSpPr/>
                            <wps:spPr>
                              <a:xfrm>
                                <a:off x="0" y="0"/>
                                <a:ext cx="359410" cy="35941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50A3F47" id="Organigramme : Connecteur 303" o:spid="_x0000_s1026" type="#_x0000_t120" alt="Non-applicable" style="width:28.3pt;height:28.3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" fillcolor="window" stroked="f" strokeweight="1pt">
                      <v:fill r:id="rId21" o:title="" color2="#002060" type="pattern"/>
                      <v:stroke joinstyle="miter"/>
                      <w10:anchorlock/>
                    </v:shape>
                  </w:pict>
                </mc:Fallback>
              </mc:AlternateContent>
            </w:r>
            <w:r w:rsidR="0080039D" w:rsidRPr="00854927">
              <w:rPr>
                <w:sz w:val="18"/>
                <w:szCs w:val="18"/>
              </w:rPr>
              <w:t xml:space="preserve">L’intervention n’aura </w:t>
            </w:r>
            <w:r w:rsidR="000D3B34" w:rsidRPr="00854927">
              <w:rPr>
                <w:sz w:val="18"/>
                <w:szCs w:val="18"/>
              </w:rPr>
              <w:t>pas d’</w:t>
            </w:r>
            <w:r w:rsidR="0080039D" w:rsidRPr="00854927">
              <w:rPr>
                <w:sz w:val="18"/>
                <w:szCs w:val="18"/>
              </w:rPr>
              <w:t>impact</w:t>
            </w:r>
            <w:r w:rsidR="1A8B3732" w:rsidRPr="00854927">
              <w:rPr>
                <w:sz w:val="18"/>
                <w:szCs w:val="18"/>
              </w:rPr>
              <w:t xml:space="preserve"> ou aura un</w:t>
            </w:r>
            <w:r w:rsidR="00D2061E" w:rsidRPr="00854927">
              <w:rPr>
                <w:sz w:val="18"/>
                <w:szCs w:val="18"/>
              </w:rPr>
              <w:t xml:space="preserve"> </w:t>
            </w:r>
            <w:r w:rsidR="1A8B3732" w:rsidRPr="00854927">
              <w:rPr>
                <w:sz w:val="18"/>
                <w:szCs w:val="18"/>
              </w:rPr>
              <w:t>impact négligeable</w:t>
            </w:r>
            <w:r w:rsidR="008A420B" w:rsidRPr="00854927">
              <w:rPr>
                <w:sz w:val="18"/>
                <w:szCs w:val="18"/>
              </w:rPr>
              <w:t>.</w:t>
            </w:r>
          </w:p>
          <w:p w14:paraId="3437EFA4" w14:textId="069EE6B4" w:rsidR="0080039D" w:rsidRPr="00854927" w:rsidRDefault="0080039D" w:rsidP="00BD55C1">
            <w:pPr>
              <w:pStyle w:val="Sansinterligne"/>
              <w:ind w:left="720" w:right="176" w:hanging="624"/>
              <w:rPr>
                <w:rFonts w:eastAsia="Calibri"/>
                <w:bCs/>
                <w:sz w:val="18"/>
                <w:szCs w:val="18"/>
              </w:rPr>
            </w:pPr>
          </w:p>
        </w:tc>
      </w:tr>
      <w:tr w:rsidR="0080039D" w14:paraId="238124F6" w14:textId="77777777" w:rsidTr="00BD57F2">
        <w:trPr>
          <w:trHeight w:val="1606"/>
        </w:trPr>
        <w:tc>
          <w:tcPr>
            <w:tcW w:w="3539" w:type="dxa"/>
            <w:gridSpan w:val="2"/>
            <w:tcBorders>
              <w:top w:val="nil"/>
              <w:left w:val="single" w:sz="4" w:space="0" w:color="289BA4"/>
              <w:bottom w:val="nil"/>
              <w:right w:val="nil"/>
            </w:tcBorders>
            <w:shd w:val="clear" w:color="auto" w:fill="auto"/>
          </w:tcPr>
          <w:p w14:paraId="39A2D9B6"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Santé et qualité de vie</w:t>
            </w:r>
          </w:p>
          <w:p w14:paraId="3786E4C6" w14:textId="6831A3D4"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Équité et solidarité sociales</w:t>
            </w:r>
          </w:p>
          <w:p w14:paraId="4D03489C"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Protection de l’environnement</w:t>
            </w:r>
          </w:p>
          <w:p w14:paraId="120569DB"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Efficacité économique</w:t>
            </w:r>
          </w:p>
          <w:p w14:paraId="74BAC096"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Participation et engagement</w:t>
            </w:r>
          </w:p>
          <w:p w14:paraId="3B7B2604"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Accès au savoir</w:t>
            </w:r>
          </w:p>
          <w:p w14:paraId="7E6E341A" w14:textId="01B6B620"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Subsidiarité</w:t>
            </w:r>
          </w:p>
          <w:p w14:paraId="7B7A4C4B" w14:textId="720459E3" w:rsidR="0080039D" w:rsidRPr="00854927" w:rsidRDefault="0080039D" w:rsidP="00F00554">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Partenariat et coopération intergouvernementale</w:t>
            </w:r>
          </w:p>
        </w:tc>
        <w:tc>
          <w:tcPr>
            <w:tcW w:w="5812" w:type="dxa"/>
            <w:tcBorders>
              <w:top w:val="nil"/>
              <w:left w:val="nil"/>
              <w:bottom w:val="nil"/>
              <w:right w:val="single" w:sz="4" w:space="0" w:color="289BA4"/>
            </w:tcBorders>
            <w:shd w:val="clear" w:color="auto" w:fill="auto"/>
          </w:tcPr>
          <w:p w14:paraId="79825F42"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Prévention</w:t>
            </w:r>
          </w:p>
          <w:p w14:paraId="198D6A41"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Précaution</w:t>
            </w:r>
          </w:p>
          <w:p w14:paraId="6131FC14"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Protection du patrimoine culturel</w:t>
            </w:r>
          </w:p>
          <w:p w14:paraId="55A07B82"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Préservation de la biodiversité</w:t>
            </w:r>
          </w:p>
          <w:p w14:paraId="08AF07D1"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Respect de la capacité de support des écosystèmes</w:t>
            </w:r>
          </w:p>
          <w:p w14:paraId="3DCB8B62" w14:textId="77777777" w:rsidR="0080039D" w:rsidRPr="00854927" w:rsidRDefault="0080039D" w:rsidP="00A85106">
            <w:pPr>
              <w:pStyle w:val="Tableau-En-tte"/>
              <w:numPr>
                <w:ilvl w:val="0"/>
                <w:numId w:val="12"/>
              </w:numPr>
              <w:spacing w:line="240" w:lineRule="auto"/>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Production et consommation responsables</w:t>
            </w:r>
          </w:p>
          <w:p w14:paraId="44AEF9C1" w14:textId="6D0E2F47" w:rsidR="0080039D" w:rsidRPr="00854927" w:rsidRDefault="0080039D" w:rsidP="00A85106">
            <w:pPr>
              <w:pStyle w:val="Tableau-En-tte"/>
              <w:numPr>
                <w:ilvl w:val="0"/>
                <w:numId w:val="12"/>
              </w:numPr>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Pollueur payeur</w:t>
            </w:r>
          </w:p>
          <w:p w14:paraId="07B04213" w14:textId="129F9A65" w:rsidR="0080039D" w:rsidRPr="00854927" w:rsidRDefault="0080039D" w:rsidP="00A85106">
            <w:pPr>
              <w:pStyle w:val="Tableau-En-tte"/>
              <w:numPr>
                <w:ilvl w:val="0"/>
                <w:numId w:val="12"/>
              </w:numPr>
              <w:jc w:val="left"/>
              <w:rPr>
                <w:rFonts w:ascii="Arial" w:eastAsia="Calibri" w:hAnsi="Arial" w:cs="Arial"/>
                <w:b w:val="0"/>
                <w:i/>
                <w:iCs/>
                <w:color w:val="auto"/>
                <w:sz w:val="16"/>
                <w:szCs w:val="16"/>
              </w:rPr>
            </w:pPr>
            <w:r w:rsidRPr="00854927">
              <w:rPr>
                <w:rFonts w:ascii="Arial" w:eastAsia="Calibri" w:hAnsi="Arial" w:cs="Arial"/>
                <w:b w:val="0"/>
                <w:i/>
                <w:iCs/>
                <w:color w:val="auto"/>
                <w:sz w:val="16"/>
                <w:szCs w:val="16"/>
              </w:rPr>
              <w:t>Internationalisation des coûts</w:t>
            </w:r>
          </w:p>
          <w:p w14:paraId="3DE8B50F" w14:textId="06EB2C21" w:rsidR="0080039D" w:rsidRPr="00854927" w:rsidRDefault="0080039D" w:rsidP="00F00554">
            <w:pPr>
              <w:pStyle w:val="Tableau-En-tte"/>
              <w:jc w:val="left"/>
              <w:rPr>
                <w:rFonts w:ascii="Arial" w:eastAsia="Calibri" w:hAnsi="Arial" w:cs="Arial"/>
                <w:b w:val="0"/>
                <w:color w:val="auto"/>
                <w:sz w:val="16"/>
                <w:szCs w:val="16"/>
              </w:rPr>
            </w:pPr>
          </w:p>
        </w:tc>
        <w:tc>
          <w:tcPr>
            <w:tcW w:w="5670" w:type="dxa"/>
            <w:gridSpan w:val="4"/>
            <w:vMerge/>
            <w:tcBorders>
              <w:right w:val="nil"/>
            </w:tcBorders>
          </w:tcPr>
          <w:p w14:paraId="49FAD77F" w14:textId="1AE73E84" w:rsidR="0080039D" w:rsidRPr="00697E6C" w:rsidRDefault="0080039D" w:rsidP="0075401F">
            <w:pPr>
              <w:pStyle w:val="xtableau-textenormal"/>
              <w:spacing w:before="60" w:after="120"/>
              <w:ind w:left="97"/>
              <w:rPr>
                <w:rFonts w:ascii="Arial" w:hAnsi="Arial" w:cs="Arial"/>
                <w:sz w:val="18"/>
                <w:szCs w:val="18"/>
              </w:rPr>
            </w:pPr>
          </w:p>
        </w:tc>
        <w:tc>
          <w:tcPr>
            <w:tcW w:w="5103" w:type="dxa"/>
            <w:gridSpan w:val="2"/>
            <w:vMerge/>
            <w:tcBorders>
              <w:left w:val="nil"/>
            </w:tcBorders>
          </w:tcPr>
          <w:p w14:paraId="2376E6CE" w14:textId="58BF9D1A" w:rsidR="0080039D" w:rsidRPr="00697E6C" w:rsidRDefault="0080039D" w:rsidP="0075401F">
            <w:pPr>
              <w:pStyle w:val="xtableau-textenormal"/>
              <w:spacing w:before="60" w:after="120"/>
              <w:ind w:left="97"/>
              <w:rPr>
                <w:rFonts w:ascii="Arial" w:hAnsi="Arial" w:cs="Arial"/>
                <w:sz w:val="18"/>
                <w:szCs w:val="18"/>
              </w:rPr>
            </w:pPr>
          </w:p>
        </w:tc>
      </w:tr>
      <w:tr w:rsidR="0080039D" w14:paraId="1488969D" w14:textId="77777777" w:rsidTr="00BD57F2">
        <w:trPr>
          <w:trHeight w:val="147"/>
        </w:trPr>
        <w:tc>
          <w:tcPr>
            <w:tcW w:w="9351" w:type="dxa"/>
            <w:gridSpan w:val="3"/>
            <w:tcBorders>
              <w:top w:val="nil"/>
              <w:left w:val="single" w:sz="4" w:space="0" w:color="289BA4"/>
              <w:bottom w:val="nil"/>
              <w:right w:val="single" w:sz="4" w:space="0" w:color="289BA4"/>
            </w:tcBorders>
            <w:shd w:val="clear" w:color="auto" w:fill="auto"/>
          </w:tcPr>
          <w:p w14:paraId="03267F2A" w14:textId="61C4F6D9" w:rsidR="0080039D" w:rsidRPr="00854927" w:rsidRDefault="0080039D" w:rsidP="00F00554">
            <w:pPr>
              <w:pStyle w:val="Tableau-En-tte"/>
              <w:ind w:left="28"/>
              <w:jc w:val="both"/>
              <w:rPr>
                <w:rFonts w:ascii="Arial" w:eastAsia="Calibri" w:hAnsi="Arial" w:cs="Arial"/>
                <w:b w:val="0"/>
                <w:color w:val="auto"/>
                <w:sz w:val="14"/>
                <w:szCs w:val="14"/>
              </w:rPr>
            </w:pPr>
            <w:r w:rsidRPr="00854927">
              <w:rPr>
                <w:rFonts w:ascii="Arial" w:eastAsia="Calibri" w:hAnsi="Arial" w:cs="Arial"/>
                <w:b w:val="0"/>
                <w:color w:val="auto"/>
                <w:sz w:val="14"/>
                <w:szCs w:val="14"/>
              </w:rPr>
              <w:t>*</w:t>
            </w:r>
            <w:r w:rsidR="00172FE8" w:rsidRPr="00854927">
              <w:rPr>
                <w:rFonts w:ascii="Arial" w:eastAsia="Calibri" w:hAnsi="Arial" w:cs="Arial"/>
                <w:b w:val="0"/>
                <w:color w:val="auto"/>
                <w:sz w:val="14"/>
                <w:szCs w:val="14"/>
              </w:rPr>
              <w:t xml:space="preserve"> </w:t>
            </w:r>
            <w:r w:rsidRPr="00854927">
              <w:rPr>
                <w:rFonts w:ascii="Arial" w:eastAsia="Calibri" w:hAnsi="Arial" w:cs="Arial"/>
                <w:b w:val="0"/>
                <w:color w:val="auto"/>
                <w:sz w:val="14"/>
                <w:szCs w:val="14"/>
              </w:rPr>
              <w:t xml:space="preserve">Les hyperliens renvoient à des ressources gouvernementales ou publiques. Les définitions en infobulle sont majoritairement tirées du </w:t>
            </w:r>
            <w:r w:rsidRPr="00854927">
              <w:rPr>
                <w:rFonts w:ascii="Arial" w:eastAsia="Calibri" w:hAnsi="Arial" w:cs="Arial"/>
                <w:b w:val="0"/>
                <w:i/>
                <w:iCs/>
                <w:color w:val="auto"/>
                <w:sz w:val="14"/>
                <w:szCs w:val="14"/>
              </w:rPr>
              <w:t>Grand</w:t>
            </w:r>
            <w:r w:rsidRPr="00854927">
              <w:rPr>
                <w:rFonts w:ascii="Arial" w:eastAsia="Calibri" w:hAnsi="Arial" w:cs="Arial"/>
                <w:b w:val="0"/>
                <w:color w:val="auto"/>
                <w:sz w:val="14"/>
                <w:szCs w:val="14"/>
              </w:rPr>
              <w:t xml:space="preserve"> </w:t>
            </w:r>
            <w:r w:rsidRPr="00854927">
              <w:rPr>
                <w:rFonts w:ascii="Arial" w:eastAsia="Calibri" w:hAnsi="Arial" w:cs="Arial"/>
                <w:b w:val="0"/>
                <w:i/>
                <w:iCs/>
                <w:color w:val="auto"/>
                <w:sz w:val="14"/>
                <w:szCs w:val="14"/>
              </w:rPr>
              <w:t>dictionnaire terminologique</w:t>
            </w:r>
            <w:r w:rsidRPr="00854927">
              <w:rPr>
                <w:rFonts w:ascii="Arial" w:eastAsia="Calibri" w:hAnsi="Arial" w:cs="Arial"/>
                <w:b w:val="0"/>
                <w:color w:val="auto"/>
                <w:sz w:val="14"/>
                <w:szCs w:val="14"/>
              </w:rPr>
              <w:t xml:space="preserve"> de l’Office québécois de la langue française (</w:t>
            </w:r>
            <w:r w:rsidR="00DF6C92" w:rsidRPr="00854927">
              <w:rPr>
                <w:rFonts w:ascii="Arial" w:eastAsia="Calibri" w:hAnsi="Arial" w:cs="Arial"/>
                <w:b w:val="0"/>
                <w:color w:val="auto"/>
                <w:sz w:val="14"/>
                <w:szCs w:val="14"/>
              </w:rPr>
              <w:t>« </w:t>
            </w:r>
            <w:r w:rsidRPr="00617E7D">
              <w:rPr>
                <w:rFonts w:ascii="Arial" w:eastAsia="Calibri" w:hAnsi="Arial" w:cs="Arial"/>
                <w:b w:val="0"/>
                <w:color w:val="auto"/>
                <w:sz w:val="14"/>
                <w:szCs w:val="14"/>
              </w:rPr>
              <w:t>Vocabulaire du développement durable</w:t>
            </w:r>
            <w:r w:rsidR="00DF6C92" w:rsidRPr="00617E7D">
              <w:rPr>
                <w:rFonts w:ascii="Arial" w:eastAsia="Calibri" w:hAnsi="Arial" w:cs="Arial"/>
                <w:b w:val="0"/>
                <w:color w:val="auto"/>
                <w:sz w:val="14"/>
                <w:szCs w:val="14"/>
              </w:rPr>
              <w:t> »</w:t>
            </w:r>
            <w:r w:rsidRPr="00854927">
              <w:rPr>
                <w:rFonts w:ascii="Arial" w:eastAsia="Calibri" w:hAnsi="Arial" w:cs="Arial"/>
                <w:b w:val="0"/>
                <w:color w:val="auto"/>
                <w:sz w:val="14"/>
                <w:szCs w:val="14"/>
              </w:rPr>
              <w:t>).</w:t>
            </w:r>
          </w:p>
          <w:p w14:paraId="2A17B521" w14:textId="06C9B4B7" w:rsidR="008A3CEA" w:rsidRPr="00854927" w:rsidRDefault="008A3CEA" w:rsidP="00F00554">
            <w:pPr>
              <w:pStyle w:val="Tableau-En-tte"/>
              <w:ind w:left="28"/>
              <w:jc w:val="both"/>
              <w:rPr>
                <w:rFonts w:ascii="Arial" w:eastAsia="Calibri" w:hAnsi="Arial" w:cs="Arial"/>
                <w:b w:val="0"/>
                <w:color w:val="auto"/>
                <w:sz w:val="16"/>
                <w:szCs w:val="16"/>
              </w:rPr>
            </w:pPr>
          </w:p>
        </w:tc>
        <w:tc>
          <w:tcPr>
            <w:tcW w:w="5670" w:type="dxa"/>
            <w:gridSpan w:val="4"/>
            <w:vMerge/>
            <w:tcBorders>
              <w:right w:val="nil"/>
            </w:tcBorders>
          </w:tcPr>
          <w:p w14:paraId="6A8C7346" w14:textId="0EC3B534" w:rsidR="0080039D" w:rsidRPr="00697E6C" w:rsidRDefault="0080039D" w:rsidP="0075401F">
            <w:pPr>
              <w:pStyle w:val="xtableau-textenormal"/>
              <w:spacing w:before="60" w:after="120"/>
              <w:ind w:left="97"/>
              <w:rPr>
                <w:rFonts w:ascii="Arial" w:hAnsi="Arial" w:cs="Arial"/>
                <w:sz w:val="18"/>
                <w:szCs w:val="18"/>
              </w:rPr>
            </w:pPr>
          </w:p>
        </w:tc>
        <w:tc>
          <w:tcPr>
            <w:tcW w:w="5103" w:type="dxa"/>
            <w:gridSpan w:val="2"/>
            <w:vMerge/>
            <w:tcBorders>
              <w:left w:val="nil"/>
            </w:tcBorders>
          </w:tcPr>
          <w:p w14:paraId="292F3ECA" w14:textId="77777777" w:rsidR="0080039D" w:rsidRPr="00697E6C" w:rsidRDefault="0080039D" w:rsidP="0075401F">
            <w:pPr>
              <w:pStyle w:val="xtableau-textenormal"/>
              <w:spacing w:before="60" w:after="120"/>
              <w:ind w:left="97"/>
              <w:rPr>
                <w:rFonts w:ascii="Arial" w:hAnsi="Arial" w:cs="Arial"/>
                <w:sz w:val="18"/>
                <w:szCs w:val="18"/>
              </w:rPr>
            </w:pPr>
          </w:p>
        </w:tc>
      </w:tr>
      <w:tr w:rsidR="00802252" w:rsidRPr="00DA4006" w14:paraId="426ACF97" w14:textId="77777777" w:rsidTr="00BD57F2">
        <w:trPr>
          <w:trHeight w:val="130"/>
        </w:trPr>
        <w:tc>
          <w:tcPr>
            <w:tcW w:w="20124" w:type="dxa"/>
            <w:gridSpan w:val="9"/>
            <w:shd w:val="clear" w:color="auto" w:fill="B8CCE4" w:themeFill="accent1" w:themeFillTint="66"/>
          </w:tcPr>
          <w:p w14:paraId="227D77D4" w14:textId="092AE87A" w:rsidR="00802252" w:rsidRPr="00854927" w:rsidRDefault="00802252" w:rsidP="00664F98">
            <w:pPr>
              <w:pStyle w:val="Tableau-textenormal"/>
              <w:ind w:right="895" w:firstLine="172"/>
              <w:jc w:val="left"/>
              <w:rPr>
                <w:b/>
                <w:bCs/>
              </w:rPr>
            </w:pPr>
            <w:r w:rsidRPr="00854927">
              <w:t xml:space="preserve"> </w:t>
            </w:r>
            <w:r w:rsidRPr="00854927">
              <w:rPr>
                <w:b/>
                <w:bCs/>
              </w:rPr>
              <w:t>Environnement</w:t>
            </w:r>
            <w:r w:rsidRPr="00854927">
              <w:rPr>
                <w:rStyle w:val="Appeldenotedefin"/>
                <w:rFonts w:ascii="Symbol" w:hAnsi="Symbol"/>
                <w:color w:val="B8CCE4" w:themeColor="accent1" w:themeTint="66"/>
              </w:rPr>
              <w:endnoteReference w:customMarkFollows="1" w:id="2"/>
              <w:t>a</w:t>
            </w:r>
            <w:r w:rsidR="00AB525D" w:rsidRPr="00854927">
              <w:rPr>
                <w:rFonts w:ascii="Symbol" w:hAnsi="Symbol"/>
                <w:color w:val="B8CCE4" w:themeColor="accent1" w:themeTint="66"/>
              </w:rPr>
              <w:t>(</w:t>
            </w:r>
          </w:p>
        </w:tc>
      </w:tr>
      <w:tr w:rsidR="0074529D" w:rsidRPr="00DA4006" w14:paraId="6EEB762E" w14:textId="77777777" w:rsidTr="00BD57F2">
        <w:trPr>
          <w:trHeight w:val="595"/>
        </w:trPr>
        <w:tc>
          <w:tcPr>
            <w:tcW w:w="9351" w:type="dxa"/>
            <w:gridSpan w:val="3"/>
            <w:vMerge w:val="restart"/>
            <w:tcBorders>
              <w:top w:val="single" w:sz="4" w:space="0" w:color="289BA4"/>
              <w:left w:val="single" w:sz="4" w:space="0" w:color="289BA4"/>
              <w:bottom w:val="single" w:sz="4" w:space="0" w:color="289BA4"/>
              <w:right w:val="single" w:sz="4" w:space="0" w:color="289BA4"/>
            </w:tcBorders>
          </w:tcPr>
          <w:p w14:paraId="16AAA9F3" w14:textId="19D82B71" w:rsidR="0074529D" w:rsidRPr="00854927" w:rsidRDefault="0074529D" w:rsidP="00A85106">
            <w:pPr>
              <w:pStyle w:val="Sansinterligne"/>
              <w:numPr>
                <w:ilvl w:val="0"/>
                <w:numId w:val="6"/>
              </w:numPr>
              <w:spacing w:before="40" w:after="40"/>
              <w:ind w:left="311" w:hanging="139"/>
              <w:rPr>
                <w:b/>
                <w:sz w:val="16"/>
                <w:szCs w:val="16"/>
                <w:lang w:eastAsia="en-US"/>
              </w:rPr>
            </w:pPr>
            <w:r w:rsidRPr="00854927">
              <w:rPr>
                <w:b/>
                <w:sz w:val="16"/>
                <w:szCs w:val="16"/>
                <w:lang w:eastAsia="en-US"/>
              </w:rPr>
              <w:t xml:space="preserve"> </w:t>
            </w:r>
            <w:hyperlink r:id="rId22" w:history="1">
              <w:r w:rsidRPr="00854927">
                <w:rPr>
                  <w:rStyle w:val="Lienhypertexte"/>
                  <w:b/>
                  <w:color w:val="auto"/>
                  <w:sz w:val="16"/>
                  <w:szCs w:val="16"/>
                  <w:u w:val="none"/>
                  <w:lang w:eastAsia="en-US"/>
                </w:rPr>
                <w:t>Gestion durable des matières résiduelles (C, M, N)</w:t>
              </w:r>
            </w:hyperlink>
          </w:p>
          <w:p w14:paraId="2C469DCE" w14:textId="4C728519" w:rsidR="0074529D" w:rsidRPr="00854927" w:rsidRDefault="00682D6F"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Favoriser la r</w:t>
            </w:r>
            <w:r w:rsidR="0074529D" w:rsidRPr="00854927">
              <w:rPr>
                <w:rFonts w:eastAsia="Calibri"/>
                <w:sz w:val="16"/>
                <w:szCs w:val="16"/>
                <w:lang w:eastAsia="en-US"/>
              </w:rPr>
              <w:t xml:space="preserve">éduction des </w:t>
            </w:r>
            <w:hyperlink r:id="rId23" w:anchor=":~:text=d%C3%A9veloppement%20durable%2C%20la%20Politique%20qu%C3%A9b%C3%A9coise%20de%20gestion%20des,de%20consommation%20et%20de%20gestion%20des%20mati%C3%A8res%20r%C3%A9siduelles." w:tooltip="Tout résidu de production, de transformation ou d’utilisation, toute substance, matériau ou produit ou, plus généralement, tout bien meuble abandonné ou que le possesseur destine à l’abandon." w:history="1">
              <w:r w:rsidR="0074529D" w:rsidRPr="00854927">
                <w:rPr>
                  <w:rStyle w:val="Lienhypertexte"/>
                  <w:rFonts w:eastAsia="Calibri"/>
                  <w:sz w:val="16"/>
                  <w:szCs w:val="16"/>
                  <w:lang w:eastAsia="en-US"/>
                </w:rPr>
                <w:t>matières résiduelles</w:t>
              </w:r>
            </w:hyperlink>
            <w:r w:rsidR="0074529D" w:rsidRPr="00854927">
              <w:rPr>
                <w:rFonts w:eastAsia="Calibri"/>
                <w:sz w:val="16"/>
                <w:szCs w:val="16"/>
                <w:lang w:eastAsia="en-US"/>
              </w:rPr>
              <w:t xml:space="preserve"> associées à la consommation </w:t>
            </w:r>
          </w:p>
          <w:p w14:paraId="2C20A91A" w14:textId="7566D74B" w:rsidR="0074529D" w:rsidRPr="00854927" w:rsidRDefault="00B7620D"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Favoriser l’a</w:t>
            </w:r>
            <w:r w:rsidR="0074529D" w:rsidRPr="00854927">
              <w:rPr>
                <w:rFonts w:eastAsia="Calibri"/>
                <w:sz w:val="16"/>
                <w:szCs w:val="16"/>
                <w:lang w:eastAsia="en-US"/>
              </w:rPr>
              <w:t xml:space="preserve">ugmentation du taux de récupération, de recyclage et de </w:t>
            </w:r>
            <w:hyperlink r:id="rId24" w:tooltip="Réutilisation d'un résidu, d'un déchet, d'un produit usagé, soit aux fins de production énergétique ou de biodégradation, soit en vue de sa transformation pour la fabrication de nouveaux produits." w:history="1">
              <w:r w:rsidR="0074529D" w:rsidRPr="00854927">
                <w:rPr>
                  <w:rStyle w:val="Lienhypertexte"/>
                  <w:rFonts w:eastAsia="Calibri"/>
                  <w:sz w:val="16"/>
                  <w:szCs w:val="16"/>
                  <w:lang w:eastAsia="en-US"/>
                </w:rPr>
                <w:t>valorisation</w:t>
              </w:r>
            </w:hyperlink>
            <w:r w:rsidR="0074529D" w:rsidRPr="00854927">
              <w:rPr>
                <w:rFonts w:eastAsia="Calibri"/>
                <w:sz w:val="16"/>
                <w:szCs w:val="16"/>
                <w:lang w:eastAsia="en-US"/>
              </w:rPr>
              <w:t xml:space="preserve"> des matières résiduelles</w:t>
            </w:r>
          </w:p>
          <w:p w14:paraId="7C0405EF" w14:textId="1D4DF221" w:rsidR="0074529D" w:rsidRPr="00854927" w:rsidRDefault="00B7620D"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S’assurer d’une d</w:t>
            </w:r>
            <w:r w:rsidR="0074529D" w:rsidRPr="00854927">
              <w:rPr>
                <w:rFonts w:eastAsia="Calibri"/>
                <w:sz w:val="16"/>
                <w:szCs w:val="16"/>
                <w:lang w:eastAsia="en-US"/>
              </w:rPr>
              <w:t>isposition sécuritaire des déchets dangereux</w:t>
            </w:r>
          </w:p>
          <w:p w14:paraId="4164AA92" w14:textId="35BCE1BD" w:rsidR="0074529D" w:rsidRPr="00854927" w:rsidRDefault="0074529D" w:rsidP="00A85106">
            <w:pPr>
              <w:pStyle w:val="Sansinterligne"/>
              <w:numPr>
                <w:ilvl w:val="0"/>
                <w:numId w:val="6"/>
              </w:numPr>
              <w:spacing w:before="40" w:after="40"/>
              <w:ind w:left="311" w:hanging="139"/>
              <w:rPr>
                <w:sz w:val="16"/>
                <w:szCs w:val="16"/>
              </w:rPr>
            </w:pPr>
            <w:r w:rsidRPr="00854927">
              <w:rPr>
                <w:b/>
                <w:sz w:val="16"/>
                <w:szCs w:val="16"/>
                <w:lang w:eastAsia="en-US"/>
              </w:rPr>
              <w:t xml:space="preserve"> </w:t>
            </w:r>
            <w:hyperlink r:id="rId25" w:history="1">
              <w:r w:rsidRPr="00854927">
                <w:rPr>
                  <w:rStyle w:val="Lienhypertexte"/>
                  <w:b/>
                  <w:color w:val="auto"/>
                  <w:sz w:val="16"/>
                  <w:szCs w:val="16"/>
                  <w:u w:val="none"/>
                  <w:lang w:eastAsia="en-US"/>
                </w:rPr>
                <w:t>Qualité de l'eau, de l’air et des sols (A, C,</w:t>
              </w:r>
              <w:r w:rsidR="00D347CB" w:rsidRPr="00854927">
                <w:rPr>
                  <w:rStyle w:val="Lienhypertexte"/>
                  <w:b/>
                  <w:color w:val="auto"/>
                  <w:sz w:val="16"/>
                  <w:szCs w:val="16"/>
                  <w:u w:val="none"/>
                  <w:lang w:eastAsia="en-US"/>
                </w:rPr>
                <w:t xml:space="preserve"> I,</w:t>
              </w:r>
              <w:r w:rsidRPr="00854927">
                <w:rPr>
                  <w:rStyle w:val="Lienhypertexte"/>
                  <w:b/>
                  <w:color w:val="auto"/>
                  <w:sz w:val="16"/>
                  <w:szCs w:val="16"/>
                  <w:u w:val="none"/>
                  <w:lang w:eastAsia="en-US"/>
                </w:rPr>
                <w:t xml:space="preserve"> J, N, O)</w:t>
              </w:r>
            </w:hyperlink>
            <w:r w:rsidR="00B7620D" w:rsidRPr="00854927">
              <w:rPr>
                <w:b/>
                <w:sz w:val="16"/>
                <w:szCs w:val="16"/>
                <w:lang w:eastAsia="en-US"/>
              </w:rPr>
              <w:t xml:space="preserve"> </w:t>
            </w:r>
          </w:p>
          <w:p w14:paraId="4DF0698C" w14:textId="047B4A79" w:rsidR="0074529D" w:rsidRPr="00854927" w:rsidRDefault="00E40827"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 xml:space="preserve">S’assurer du respect </w:t>
            </w:r>
            <w:r w:rsidR="0074529D" w:rsidRPr="00854927">
              <w:rPr>
                <w:rFonts w:eastAsia="Calibri"/>
                <w:sz w:val="16"/>
                <w:szCs w:val="16"/>
                <w:lang w:eastAsia="en-US"/>
              </w:rPr>
              <w:t>des normes de qualité en vigueur</w:t>
            </w:r>
          </w:p>
          <w:p w14:paraId="1B0DF6C7" w14:textId="2BAF9612" w:rsidR="0074529D" w:rsidRPr="00854927" w:rsidRDefault="00E40827"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Prévoir une c</w:t>
            </w:r>
            <w:r w:rsidR="0074529D" w:rsidRPr="00854927">
              <w:rPr>
                <w:rFonts w:eastAsia="Calibri"/>
                <w:sz w:val="16"/>
                <w:szCs w:val="16"/>
                <w:lang w:eastAsia="en-US"/>
              </w:rPr>
              <w:t xml:space="preserve">onsommation et </w:t>
            </w:r>
            <w:r w:rsidRPr="00854927">
              <w:rPr>
                <w:rFonts w:eastAsia="Calibri"/>
                <w:sz w:val="16"/>
                <w:szCs w:val="16"/>
                <w:lang w:eastAsia="en-US"/>
              </w:rPr>
              <w:t xml:space="preserve">une </w:t>
            </w:r>
            <w:r w:rsidR="0074529D" w:rsidRPr="00854927">
              <w:rPr>
                <w:rFonts w:eastAsia="Calibri"/>
                <w:sz w:val="16"/>
                <w:szCs w:val="16"/>
                <w:lang w:eastAsia="en-US"/>
              </w:rPr>
              <w:t xml:space="preserve">gestion </w:t>
            </w:r>
            <w:hyperlink r:id="rId26" w:tooltip="Se dit d'une personne physique ou morale, d'un comportement ou d'une activité qui tient compte de principes de respect à long terme de l'environnement physique, social et économique." w:history="1">
              <w:r w:rsidR="0074529D" w:rsidRPr="00854927">
                <w:rPr>
                  <w:rStyle w:val="Lienhypertexte"/>
                  <w:rFonts w:eastAsia="Calibri"/>
                  <w:sz w:val="16"/>
                  <w:szCs w:val="16"/>
                  <w:lang w:eastAsia="en-US"/>
                </w:rPr>
                <w:t>responsables</w:t>
              </w:r>
            </w:hyperlink>
            <w:r w:rsidR="004E55A8" w:rsidRPr="00854927">
              <w:rPr>
                <w:rStyle w:val="Lienhypertexte"/>
                <w:rFonts w:eastAsia="Calibri"/>
                <w:color w:val="auto"/>
                <w:sz w:val="16"/>
                <w:szCs w:val="16"/>
                <w:u w:val="none"/>
                <w:lang w:eastAsia="en-US"/>
              </w:rPr>
              <w:t xml:space="preserve"> de l’eau</w:t>
            </w:r>
          </w:p>
          <w:p w14:paraId="01C0FEBF" w14:textId="1D212061" w:rsidR="0074529D" w:rsidRPr="00854927" w:rsidRDefault="0074529D" w:rsidP="00A85106">
            <w:pPr>
              <w:pStyle w:val="Sansinterligne"/>
              <w:numPr>
                <w:ilvl w:val="0"/>
                <w:numId w:val="6"/>
              </w:numPr>
              <w:spacing w:before="40" w:after="40"/>
              <w:ind w:left="311" w:hanging="139"/>
              <w:rPr>
                <w:b/>
                <w:bCs/>
                <w:sz w:val="16"/>
                <w:szCs w:val="16"/>
                <w:lang w:eastAsia="en-US"/>
              </w:rPr>
            </w:pPr>
            <w:r w:rsidRPr="00854927">
              <w:rPr>
                <w:b/>
                <w:bCs/>
                <w:sz w:val="16"/>
                <w:szCs w:val="16"/>
                <w:lang w:eastAsia="en-US"/>
              </w:rPr>
              <w:t xml:space="preserve"> </w:t>
            </w:r>
            <w:hyperlink r:id="rId27" w:history="1">
              <w:r w:rsidRPr="00854927">
                <w:rPr>
                  <w:rStyle w:val="Lienhypertexte"/>
                  <w:b/>
                  <w:bCs/>
                  <w:color w:val="auto"/>
                  <w:sz w:val="16"/>
                  <w:szCs w:val="16"/>
                  <w:u w:val="none"/>
                  <w:lang w:eastAsia="en-US"/>
                </w:rPr>
                <w:t>Conservation et mise en valeur de la biodiversité, des écosystèmes et des services écologiques (C, I, J, L, M)</w:t>
              </w:r>
            </w:hyperlink>
          </w:p>
          <w:p w14:paraId="63F99FAE" w14:textId="6F579AE3" w:rsidR="0074529D" w:rsidRPr="00854927" w:rsidRDefault="0004667F"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Protéger</w:t>
            </w:r>
            <w:r w:rsidR="0074529D" w:rsidRPr="00854927">
              <w:rPr>
                <w:rFonts w:eastAsia="Calibri"/>
                <w:sz w:val="16"/>
                <w:szCs w:val="16"/>
                <w:lang w:eastAsia="en-US"/>
              </w:rPr>
              <w:t xml:space="preserve"> </w:t>
            </w:r>
            <w:r w:rsidRPr="00854927">
              <w:rPr>
                <w:rFonts w:eastAsia="Calibri"/>
                <w:sz w:val="16"/>
                <w:szCs w:val="16"/>
                <w:lang w:eastAsia="en-US"/>
              </w:rPr>
              <w:t>l</w:t>
            </w:r>
            <w:r w:rsidR="0074529D" w:rsidRPr="00854927">
              <w:rPr>
                <w:rFonts w:eastAsia="Calibri"/>
                <w:sz w:val="16"/>
                <w:szCs w:val="16"/>
                <w:lang w:eastAsia="en-US"/>
              </w:rPr>
              <w:t>es espèces animales et végétales, particulièrement celles menacées ou vulnérables</w:t>
            </w:r>
          </w:p>
          <w:p w14:paraId="7A6FBC30" w14:textId="4845AC94" w:rsidR="0074529D" w:rsidRPr="00854927" w:rsidRDefault="0004667F"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Contribuer à la conservation d</w:t>
            </w:r>
            <w:r w:rsidR="0074529D" w:rsidRPr="00854927">
              <w:rPr>
                <w:rFonts w:eastAsia="Calibri"/>
                <w:sz w:val="16"/>
                <w:szCs w:val="16"/>
                <w:lang w:eastAsia="en-US"/>
              </w:rPr>
              <w:t xml:space="preserve">es milieux humides, riverains, lacustres et marins, </w:t>
            </w:r>
            <w:r w:rsidRPr="00854927">
              <w:rPr>
                <w:rFonts w:eastAsia="Calibri"/>
                <w:sz w:val="16"/>
                <w:szCs w:val="16"/>
                <w:lang w:eastAsia="en-US"/>
              </w:rPr>
              <w:t>d</w:t>
            </w:r>
            <w:r w:rsidR="0074529D" w:rsidRPr="00854927">
              <w:rPr>
                <w:rFonts w:eastAsia="Calibri"/>
                <w:sz w:val="16"/>
                <w:szCs w:val="16"/>
                <w:lang w:eastAsia="en-US"/>
              </w:rPr>
              <w:t>es milieux forestiers</w:t>
            </w:r>
            <w:r w:rsidRPr="00854927">
              <w:rPr>
                <w:rFonts w:eastAsia="Calibri"/>
                <w:sz w:val="16"/>
                <w:szCs w:val="16"/>
                <w:lang w:eastAsia="en-US"/>
              </w:rPr>
              <w:t xml:space="preserve"> et des</w:t>
            </w:r>
            <w:r w:rsidR="0074529D" w:rsidRPr="00854927">
              <w:rPr>
                <w:rFonts w:eastAsia="Calibri"/>
                <w:sz w:val="16"/>
                <w:szCs w:val="16"/>
                <w:lang w:eastAsia="en-US"/>
              </w:rPr>
              <w:t xml:space="preserve"> forêts urbaines, de la diversité génétique, des paysages et des services écologiques qui en découlent</w:t>
            </w:r>
          </w:p>
          <w:p w14:paraId="2B937673" w14:textId="3F3A9D0F" w:rsidR="0074529D" w:rsidRPr="00854927" w:rsidRDefault="004444E1" w:rsidP="00A8510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 xml:space="preserve">Encourager </w:t>
            </w:r>
            <w:r w:rsidR="00990C44" w:rsidRPr="00854927">
              <w:rPr>
                <w:rFonts w:eastAsia="Calibri"/>
                <w:sz w:val="16"/>
                <w:szCs w:val="16"/>
                <w:lang w:eastAsia="en-US"/>
              </w:rPr>
              <w:t>et promouvoir le développement d’</w:t>
            </w:r>
            <w:r w:rsidR="0074529D" w:rsidRPr="00854927">
              <w:rPr>
                <w:rFonts w:eastAsia="Calibri"/>
                <w:sz w:val="16"/>
                <w:szCs w:val="16"/>
                <w:lang w:eastAsia="en-US"/>
              </w:rPr>
              <w:t xml:space="preserve">aires protégées et </w:t>
            </w:r>
            <w:r w:rsidR="00420DD3" w:rsidRPr="00854927">
              <w:rPr>
                <w:rFonts w:eastAsia="Calibri"/>
                <w:sz w:val="16"/>
                <w:szCs w:val="16"/>
                <w:lang w:eastAsia="en-US"/>
              </w:rPr>
              <w:t>de</w:t>
            </w:r>
            <w:r w:rsidR="0074529D" w:rsidRPr="00854927">
              <w:rPr>
                <w:rFonts w:eastAsia="Calibri"/>
                <w:sz w:val="16"/>
                <w:szCs w:val="16"/>
                <w:lang w:eastAsia="en-US"/>
              </w:rPr>
              <w:t xml:space="preserve"> </w:t>
            </w:r>
            <w:hyperlink r:id="rId28" w:tooltip="Un passage terrestre ou aquatique qui connecte des territoires entre eux et qui permet aux espèces sauvages de rester en santé et donc de maintenir la biodiversité." w:history="1">
              <w:r w:rsidR="0074529D" w:rsidRPr="00854927">
                <w:rPr>
                  <w:rStyle w:val="Lienhypertexte"/>
                  <w:rFonts w:eastAsia="Calibri"/>
                  <w:sz w:val="16"/>
                  <w:szCs w:val="16"/>
                  <w:lang w:eastAsia="en-US"/>
                </w:rPr>
                <w:t>corridors écologiques</w:t>
              </w:r>
            </w:hyperlink>
            <w:r w:rsidR="0074529D" w:rsidRPr="00854927">
              <w:rPr>
                <w:rFonts w:eastAsia="Calibri"/>
                <w:sz w:val="16"/>
                <w:szCs w:val="16"/>
                <w:lang w:eastAsia="en-US"/>
              </w:rPr>
              <w:t xml:space="preserve"> (verts et bleus)</w:t>
            </w:r>
          </w:p>
        </w:tc>
        <w:tc>
          <w:tcPr>
            <w:tcW w:w="1134" w:type="dxa"/>
            <w:tcBorders>
              <w:top w:val="single" w:sz="4" w:space="0" w:color="289BA4"/>
              <w:left w:val="single" w:sz="4" w:space="0" w:color="289BA4"/>
              <w:bottom w:val="single" w:sz="4" w:space="0" w:color="289BA4"/>
              <w:right w:val="single" w:sz="4" w:space="0" w:color="289BA4"/>
            </w:tcBorders>
            <w:vAlign w:val="center"/>
          </w:tcPr>
          <w:p w14:paraId="5333DABD" w14:textId="779D2CEF" w:rsidR="0074529D" w:rsidRPr="00B36E57" w:rsidRDefault="0074529D" w:rsidP="0082531C">
            <w:pPr>
              <w:pStyle w:val="Tableau-textenormal"/>
              <w:rPr>
                <w:b/>
                <w:bCs/>
              </w:rPr>
            </w:pPr>
            <w:r w:rsidRPr="00B36E57">
              <w:rPr>
                <w:b/>
                <w:bCs/>
              </w:rPr>
              <w:t>Évaluation globale</w:t>
            </w:r>
          </w:p>
        </w:tc>
        <w:tc>
          <w:tcPr>
            <w:tcW w:w="850" w:type="dxa"/>
            <w:tcBorders>
              <w:top w:val="single" w:sz="4" w:space="0" w:color="289BA4"/>
              <w:left w:val="single" w:sz="4" w:space="0" w:color="289BA4"/>
              <w:bottom w:val="single" w:sz="4" w:space="0" w:color="289BA4"/>
              <w:right w:val="single" w:sz="4" w:space="0" w:color="289BA4"/>
            </w:tcBorders>
            <w:vAlign w:val="center"/>
          </w:tcPr>
          <w:p w14:paraId="075B7103" w14:textId="77777777" w:rsidR="0074529D" w:rsidRPr="00854927" w:rsidRDefault="0074529D" w:rsidP="0082531C">
            <w:pPr>
              <w:pStyle w:val="Tableau-textenormal"/>
              <w:rPr>
                <w:b/>
                <w:bCs/>
                <w:sz w:val="16"/>
                <w:szCs w:val="16"/>
              </w:rPr>
            </w:pPr>
            <w:r w:rsidRPr="00854927">
              <w:rPr>
                <w:b/>
                <w:bCs/>
                <w:sz w:val="16"/>
                <w:szCs w:val="16"/>
              </w:rPr>
              <w:t>Thèmes</w:t>
            </w:r>
          </w:p>
        </w:tc>
        <w:tc>
          <w:tcPr>
            <w:tcW w:w="1134" w:type="dxa"/>
            <w:tcBorders>
              <w:top w:val="single" w:sz="4" w:space="0" w:color="289BA4"/>
              <w:left w:val="single" w:sz="4" w:space="0" w:color="289BA4"/>
              <w:bottom w:val="single" w:sz="4" w:space="0" w:color="289BA4"/>
              <w:right w:val="single" w:sz="4" w:space="0" w:color="289BA4"/>
            </w:tcBorders>
            <w:vAlign w:val="center"/>
          </w:tcPr>
          <w:p w14:paraId="1D274BA2" w14:textId="451187CE" w:rsidR="0074529D" w:rsidRPr="00E36B59" w:rsidRDefault="0074529D" w:rsidP="00B36E57">
            <w:pPr>
              <w:pStyle w:val="Tableau-textenormal"/>
              <w:rPr>
                <w:b/>
                <w:bCs/>
                <w:sz w:val="16"/>
                <w:szCs w:val="16"/>
              </w:rPr>
            </w:pPr>
            <w:r w:rsidRPr="00E36B59">
              <w:rPr>
                <w:b/>
                <w:bCs/>
                <w:sz w:val="16"/>
                <w:szCs w:val="16"/>
              </w:rPr>
              <w:t>Évaluation par thème</w:t>
            </w:r>
          </w:p>
        </w:tc>
        <w:tc>
          <w:tcPr>
            <w:tcW w:w="3828" w:type="dxa"/>
            <w:gridSpan w:val="2"/>
            <w:tcBorders>
              <w:top w:val="single" w:sz="4" w:space="0" w:color="289BA4"/>
              <w:left w:val="single" w:sz="4" w:space="0" w:color="289BA4"/>
              <w:bottom w:val="single" w:sz="4" w:space="0" w:color="289BA4"/>
              <w:right w:val="single" w:sz="4" w:space="0" w:color="289BA4"/>
            </w:tcBorders>
            <w:vAlign w:val="center"/>
          </w:tcPr>
          <w:p w14:paraId="5A0B263A" w14:textId="526B8C94" w:rsidR="0074529D" w:rsidRPr="003453BC" w:rsidRDefault="0074529D" w:rsidP="0082531C">
            <w:pPr>
              <w:pStyle w:val="Tableau-textenormal"/>
              <w:rPr>
                <w:b/>
                <w:bCs/>
              </w:rPr>
            </w:pPr>
            <w:r w:rsidRPr="002F443E">
              <w:rPr>
                <w:b/>
                <w:bCs/>
              </w:rPr>
              <w:t>Explication</w:t>
            </w:r>
            <w:r>
              <w:rPr>
                <w:b/>
                <w:bCs/>
              </w:rPr>
              <w:t>s</w:t>
            </w:r>
            <w:r w:rsidRPr="002F443E">
              <w:rPr>
                <w:b/>
                <w:bCs/>
                <w:sz w:val="16"/>
                <w:szCs w:val="16"/>
              </w:rPr>
              <w:t xml:space="preserve"> (</w:t>
            </w:r>
            <w:r w:rsidR="00172FE8">
              <w:rPr>
                <w:b/>
                <w:bCs/>
                <w:sz w:val="16"/>
                <w:szCs w:val="16"/>
              </w:rPr>
              <w:t>le cas échéant</w:t>
            </w:r>
            <w:r w:rsidRPr="003453BC">
              <w:rPr>
                <w:b/>
                <w:bCs/>
                <w:sz w:val="16"/>
                <w:szCs w:val="16"/>
              </w:rPr>
              <w:t>)</w:t>
            </w:r>
          </w:p>
        </w:tc>
        <w:tc>
          <w:tcPr>
            <w:tcW w:w="3827" w:type="dxa"/>
            <w:tcBorders>
              <w:top w:val="single" w:sz="4" w:space="0" w:color="289BA4"/>
              <w:left w:val="single" w:sz="4" w:space="0" w:color="289BA4"/>
              <w:bottom w:val="single" w:sz="4" w:space="0" w:color="289BA4"/>
              <w:right w:val="single" w:sz="4" w:space="0" w:color="289BA4"/>
            </w:tcBorders>
            <w:vAlign w:val="center"/>
          </w:tcPr>
          <w:p w14:paraId="78C66A5D" w14:textId="611DA1D8" w:rsidR="0074529D" w:rsidRPr="004E3A4E" w:rsidRDefault="0074529D" w:rsidP="00527015">
            <w:pPr>
              <w:pStyle w:val="Tableau-textenormal"/>
              <w:rPr>
                <w:b/>
                <w:bCs/>
              </w:rPr>
            </w:pPr>
            <w:r>
              <w:rPr>
                <w:b/>
                <w:bCs/>
              </w:rPr>
              <w:t xml:space="preserve">Bonifications </w:t>
            </w:r>
            <w:r w:rsidRPr="00A838F5">
              <w:rPr>
                <w:b/>
                <w:bCs/>
              </w:rPr>
              <w:t>proposées</w:t>
            </w:r>
          </w:p>
        </w:tc>
      </w:tr>
      <w:tr w:rsidR="0074529D" w:rsidRPr="00DA4006" w14:paraId="5D70DCE0" w14:textId="77777777" w:rsidTr="00BD57F2">
        <w:trPr>
          <w:trHeight w:val="690"/>
        </w:trPr>
        <w:tc>
          <w:tcPr>
            <w:tcW w:w="9351" w:type="dxa"/>
            <w:gridSpan w:val="3"/>
            <w:vMerge/>
          </w:tcPr>
          <w:p w14:paraId="5A21C16A" w14:textId="77777777" w:rsidR="0074529D" w:rsidRPr="00854927" w:rsidRDefault="0074529D" w:rsidP="00A85106">
            <w:pPr>
              <w:pStyle w:val="Sansinterligne"/>
              <w:numPr>
                <w:ilvl w:val="0"/>
                <w:numId w:val="6"/>
              </w:numPr>
              <w:spacing w:before="40" w:after="40"/>
              <w:ind w:left="311" w:hanging="311"/>
              <w:rPr>
                <w:b/>
                <w:sz w:val="14"/>
                <w:szCs w:val="14"/>
                <w:lang w:eastAsia="en-US"/>
              </w:rPr>
            </w:pPr>
          </w:p>
        </w:tc>
        <w:tc>
          <w:tcPr>
            <w:tcW w:w="1134" w:type="dxa"/>
            <w:vMerge w:val="restart"/>
            <w:tcBorders>
              <w:top w:val="single" w:sz="4" w:space="0" w:color="289BA4"/>
              <w:left w:val="single" w:sz="4" w:space="0" w:color="289BA4"/>
              <w:bottom w:val="single" w:sz="4" w:space="0" w:color="289BA4"/>
              <w:right w:val="single" w:sz="4" w:space="0" w:color="289BA4"/>
            </w:tcBorders>
            <w:vAlign w:val="center"/>
          </w:tcPr>
          <w:p w14:paraId="5C05DF57" w14:textId="47DDF831" w:rsidR="0074529D" w:rsidRPr="004F0DB3" w:rsidRDefault="0074529D" w:rsidP="00D30333">
            <w:pPr>
              <w:pStyle w:val="Tableau-textenormal"/>
            </w:pPr>
          </w:p>
        </w:tc>
        <w:tc>
          <w:tcPr>
            <w:tcW w:w="850" w:type="dxa"/>
            <w:tcBorders>
              <w:top w:val="single" w:sz="4" w:space="0" w:color="289BA4"/>
              <w:left w:val="single" w:sz="4" w:space="0" w:color="289BA4"/>
              <w:bottom w:val="single" w:sz="4" w:space="0" w:color="289BA4"/>
              <w:right w:val="single" w:sz="4" w:space="0" w:color="289BA4"/>
            </w:tcBorders>
            <w:vAlign w:val="center"/>
          </w:tcPr>
          <w:p w14:paraId="6855F2A8" w14:textId="77777777" w:rsidR="0074529D" w:rsidRPr="00C138D9" w:rsidRDefault="0074529D" w:rsidP="0082531C">
            <w:pPr>
              <w:pStyle w:val="Tableau-textenormal"/>
            </w:pPr>
            <w:r>
              <w:t>1</w:t>
            </w:r>
          </w:p>
        </w:tc>
        <w:tc>
          <w:tcPr>
            <w:tcW w:w="1134" w:type="dxa"/>
            <w:tcBorders>
              <w:top w:val="single" w:sz="4" w:space="0" w:color="289BA4"/>
              <w:left w:val="single" w:sz="4" w:space="0" w:color="289BA4"/>
              <w:bottom w:val="single" w:sz="4" w:space="0" w:color="289BA4"/>
              <w:right w:val="single" w:sz="4" w:space="0" w:color="289BA4"/>
            </w:tcBorders>
            <w:vAlign w:val="center"/>
          </w:tcPr>
          <w:p w14:paraId="7B7190FC" w14:textId="4B554EE9" w:rsidR="0074529D" w:rsidRPr="00604609" w:rsidRDefault="0074529D" w:rsidP="001E35FC">
            <w:pPr>
              <w:pStyle w:val="Tableau-textenormal"/>
              <w:rPr>
                <w:sz w:val="16"/>
                <w:szCs w:val="16"/>
              </w:rPr>
            </w:pPr>
          </w:p>
        </w:tc>
        <w:sdt>
          <w:sdtPr>
            <w:rPr>
              <w:sz w:val="16"/>
              <w:szCs w:val="16"/>
            </w:rPr>
            <w:id w:val="357931786"/>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444B0001" w14:textId="37B12480" w:rsidR="0074529D" w:rsidRPr="00604609" w:rsidRDefault="00C04217"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189594990"/>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0C4C1290" w14:textId="4EE1D042" w:rsidR="0074529D" w:rsidRPr="003A3723" w:rsidRDefault="00E64318" w:rsidP="00B36E57">
                <w:pPr>
                  <w:pStyle w:val="Tableau-textenormal"/>
                  <w:jc w:val="left"/>
                  <w:rPr>
                    <w:sz w:val="16"/>
                    <w:szCs w:val="16"/>
                  </w:rPr>
                </w:pPr>
                <w:r w:rsidRPr="006E3644">
                  <w:rPr>
                    <w:rStyle w:val="Textedelespacerserv"/>
                  </w:rPr>
                  <w:t>Cliquez ou appuyez ici pour entrer du texte.</w:t>
                </w:r>
              </w:p>
            </w:tc>
          </w:sdtContent>
        </w:sdt>
      </w:tr>
      <w:tr w:rsidR="0074529D" w:rsidRPr="00DA4006" w14:paraId="143CBBD6" w14:textId="77777777" w:rsidTr="00BD57F2">
        <w:trPr>
          <w:trHeight w:val="653"/>
        </w:trPr>
        <w:tc>
          <w:tcPr>
            <w:tcW w:w="9351" w:type="dxa"/>
            <w:gridSpan w:val="3"/>
            <w:vMerge/>
          </w:tcPr>
          <w:p w14:paraId="4DD670EA" w14:textId="77777777" w:rsidR="0074529D" w:rsidRPr="00854927" w:rsidRDefault="0074529D" w:rsidP="00A85106">
            <w:pPr>
              <w:pStyle w:val="Sansinterligne"/>
              <w:numPr>
                <w:ilvl w:val="0"/>
                <w:numId w:val="6"/>
              </w:numPr>
              <w:spacing w:before="40" w:after="40"/>
              <w:ind w:left="311" w:hanging="311"/>
              <w:rPr>
                <w:b/>
                <w:sz w:val="14"/>
                <w:szCs w:val="14"/>
                <w:lang w:eastAsia="en-US"/>
              </w:rPr>
            </w:pPr>
          </w:p>
        </w:tc>
        <w:tc>
          <w:tcPr>
            <w:tcW w:w="1134" w:type="dxa"/>
            <w:vMerge/>
            <w:vAlign w:val="center"/>
          </w:tcPr>
          <w:p w14:paraId="36B69E4B" w14:textId="77777777" w:rsidR="0074529D" w:rsidRPr="00C138D9" w:rsidRDefault="0074529D" w:rsidP="0082531C">
            <w:pPr>
              <w:pStyle w:val="Tableau-textenormal"/>
            </w:pPr>
          </w:p>
        </w:tc>
        <w:tc>
          <w:tcPr>
            <w:tcW w:w="850" w:type="dxa"/>
            <w:tcBorders>
              <w:top w:val="single" w:sz="4" w:space="0" w:color="289BA4"/>
              <w:left w:val="single" w:sz="4" w:space="0" w:color="289BA4"/>
              <w:bottom w:val="single" w:sz="4" w:space="0" w:color="289BA4"/>
              <w:right w:val="single" w:sz="4" w:space="0" w:color="289BA4"/>
            </w:tcBorders>
            <w:vAlign w:val="center"/>
          </w:tcPr>
          <w:p w14:paraId="16E3828F" w14:textId="77777777" w:rsidR="0074529D" w:rsidRPr="00C138D9" w:rsidRDefault="0074529D" w:rsidP="0082531C">
            <w:pPr>
              <w:pStyle w:val="Tableau-textenormal"/>
            </w:pPr>
            <w:r>
              <w:t>2</w:t>
            </w:r>
          </w:p>
        </w:tc>
        <w:tc>
          <w:tcPr>
            <w:tcW w:w="1134" w:type="dxa"/>
            <w:tcBorders>
              <w:top w:val="single" w:sz="4" w:space="0" w:color="289BA4"/>
              <w:left w:val="single" w:sz="4" w:space="0" w:color="289BA4"/>
              <w:bottom w:val="single" w:sz="4" w:space="0" w:color="289BA4"/>
              <w:right w:val="single" w:sz="4" w:space="0" w:color="289BA4"/>
            </w:tcBorders>
            <w:vAlign w:val="center"/>
          </w:tcPr>
          <w:p w14:paraId="4405986D" w14:textId="5FEE53DE" w:rsidR="0074529D" w:rsidRPr="00604609" w:rsidRDefault="0074529D" w:rsidP="001E35FC">
            <w:pPr>
              <w:pStyle w:val="Tableau-textenormal"/>
              <w:rPr>
                <w:sz w:val="16"/>
                <w:szCs w:val="16"/>
              </w:rPr>
            </w:pPr>
          </w:p>
        </w:tc>
        <w:sdt>
          <w:sdtPr>
            <w:rPr>
              <w:sz w:val="16"/>
              <w:szCs w:val="16"/>
            </w:rPr>
            <w:id w:val="1504013339"/>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31145D39" w14:textId="4D8A3AEB" w:rsidR="0074529D"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976370807"/>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7549332A" w14:textId="5C5BDF8E" w:rsidR="0074529D" w:rsidRPr="00C936B9" w:rsidRDefault="00E64318" w:rsidP="00B36E57">
                <w:pPr>
                  <w:pStyle w:val="Tableau-textenormal"/>
                  <w:jc w:val="left"/>
                  <w:rPr>
                    <w:sz w:val="16"/>
                    <w:szCs w:val="16"/>
                  </w:rPr>
                </w:pPr>
                <w:r w:rsidRPr="006E3644">
                  <w:rPr>
                    <w:rStyle w:val="Textedelespacerserv"/>
                  </w:rPr>
                  <w:t>Cliquez ou appuyez ici pour entrer du texte.</w:t>
                </w:r>
              </w:p>
            </w:tc>
          </w:sdtContent>
        </w:sdt>
      </w:tr>
      <w:tr w:rsidR="0074529D" w:rsidRPr="00DA4006" w14:paraId="05FD0A09" w14:textId="77777777" w:rsidTr="00BD57F2">
        <w:trPr>
          <w:trHeight w:val="113"/>
        </w:trPr>
        <w:tc>
          <w:tcPr>
            <w:tcW w:w="9351" w:type="dxa"/>
            <w:gridSpan w:val="3"/>
            <w:vMerge/>
          </w:tcPr>
          <w:p w14:paraId="78FEB1AB" w14:textId="77777777" w:rsidR="0074529D" w:rsidRPr="00854927" w:rsidRDefault="0074529D" w:rsidP="00A85106">
            <w:pPr>
              <w:pStyle w:val="Sansinterligne"/>
              <w:numPr>
                <w:ilvl w:val="0"/>
                <w:numId w:val="6"/>
              </w:numPr>
              <w:spacing w:before="40" w:after="40"/>
              <w:ind w:left="311" w:hanging="311"/>
              <w:rPr>
                <w:b/>
                <w:sz w:val="14"/>
                <w:szCs w:val="14"/>
                <w:lang w:eastAsia="en-US"/>
              </w:rPr>
            </w:pPr>
          </w:p>
        </w:tc>
        <w:tc>
          <w:tcPr>
            <w:tcW w:w="1134" w:type="dxa"/>
            <w:vMerge/>
            <w:vAlign w:val="center"/>
          </w:tcPr>
          <w:p w14:paraId="5DF2DE69" w14:textId="77777777" w:rsidR="0074529D" w:rsidRPr="00C138D9" w:rsidRDefault="0074529D" w:rsidP="0082531C">
            <w:pPr>
              <w:pStyle w:val="Tableau-textenormal"/>
            </w:pPr>
          </w:p>
        </w:tc>
        <w:tc>
          <w:tcPr>
            <w:tcW w:w="850" w:type="dxa"/>
            <w:tcBorders>
              <w:top w:val="single" w:sz="4" w:space="0" w:color="289BA4"/>
              <w:left w:val="single" w:sz="4" w:space="0" w:color="289BA4"/>
              <w:bottom w:val="single" w:sz="4" w:space="0" w:color="289BA4"/>
              <w:right w:val="single" w:sz="4" w:space="0" w:color="289BA4"/>
            </w:tcBorders>
            <w:vAlign w:val="center"/>
          </w:tcPr>
          <w:p w14:paraId="494B548F" w14:textId="77777777" w:rsidR="0074529D" w:rsidRPr="00C138D9" w:rsidRDefault="0074529D" w:rsidP="0082531C">
            <w:pPr>
              <w:pStyle w:val="Tableau-textenormal"/>
            </w:pPr>
            <w:r>
              <w:t>3</w:t>
            </w:r>
          </w:p>
        </w:tc>
        <w:tc>
          <w:tcPr>
            <w:tcW w:w="1134" w:type="dxa"/>
            <w:tcBorders>
              <w:top w:val="single" w:sz="4" w:space="0" w:color="289BA4"/>
              <w:left w:val="single" w:sz="4" w:space="0" w:color="289BA4"/>
              <w:bottom w:val="single" w:sz="4" w:space="0" w:color="289BA4"/>
              <w:right w:val="single" w:sz="4" w:space="0" w:color="289BA4"/>
            </w:tcBorders>
            <w:vAlign w:val="center"/>
          </w:tcPr>
          <w:p w14:paraId="7FBC1C4E" w14:textId="55145C0A" w:rsidR="0074529D" w:rsidRPr="00604609" w:rsidRDefault="0074529D" w:rsidP="001E35FC">
            <w:pPr>
              <w:pStyle w:val="Tableau-textenormal"/>
              <w:rPr>
                <w:sz w:val="16"/>
                <w:szCs w:val="16"/>
              </w:rPr>
            </w:pPr>
          </w:p>
        </w:tc>
        <w:sdt>
          <w:sdtPr>
            <w:rPr>
              <w:sz w:val="16"/>
              <w:szCs w:val="16"/>
            </w:rPr>
            <w:id w:val="-963654924"/>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69F7D9CC" w14:textId="2B66AA37" w:rsidR="0074529D"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634297401"/>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646B5DDE" w14:textId="4573C8C5" w:rsidR="0074529D" w:rsidRPr="00C936B9" w:rsidRDefault="00E64318" w:rsidP="00B36E57">
                <w:pPr>
                  <w:pStyle w:val="Tableau-textenormal"/>
                  <w:jc w:val="left"/>
                  <w:rPr>
                    <w:sz w:val="16"/>
                    <w:szCs w:val="16"/>
                  </w:rPr>
                </w:pPr>
                <w:r w:rsidRPr="006E3644">
                  <w:rPr>
                    <w:rStyle w:val="Textedelespacerserv"/>
                  </w:rPr>
                  <w:t>Cliquez ou appuyez ici pour entrer du texte.</w:t>
                </w:r>
              </w:p>
            </w:tc>
          </w:sdtContent>
        </w:sdt>
      </w:tr>
      <w:tr w:rsidR="00802252" w:rsidRPr="00DA4006" w14:paraId="7C5D469C" w14:textId="77777777" w:rsidTr="00BD57F2">
        <w:trPr>
          <w:trHeight w:val="285"/>
        </w:trPr>
        <w:tc>
          <w:tcPr>
            <w:tcW w:w="20124" w:type="dxa"/>
            <w:gridSpan w:val="9"/>
            <w:shd w:val="clear" w:color="auto" w:fill="B8CCE4" w:themeFill="accent1" w:themeFillTint="66"/>
          </w:tcPr>
          <w:p w14:paraId="57769C76" w14:textId="6CEE3317" w:rsidR="00802252" w:rsidRPr="00854927" w:rsidRDefault="00802252" w:rsidP="00E53E32">
            <w:pPr>
              <w:pStyle w:val="Sansinterligne"/>
              <w:tabs>
                <w:tab w:val="left" w:pos="18244"/>
              </w:tabs>
              <w:spacing w:before="40" w:after="40"/>
              <w:ind w:right="895" w:firstLine="172"/>
              <w:rPr>
                <w:b/>
                <w:bCs/>
                <w:sz w:val="18"/>
                <w:szCs w:val="18"/>
                <w:lang w:eastAsia="en-US"/>
              </w:rPr>
            </w:pPr>
            <w:r w:rsidRPr="00854927">
              <w:rPr>
                <w:b/>
                <w:bCs/>
                <w:sz w:val="18"/>
                <w:szCs w:val="18"/>
                <w:lang w:eastAsia="en-US"/>
              </w:rPr>
              <w:t xml:space="preserve"> Économie verte</w:t>
            </w:r>
            <w:r w:rsidRPr="00854927">
              <w:rPr>
                <w:rStyle w:val="Appeldenotedefin"/>
                <w:rFonts w:ascii="Symbol" w:hAnsi="Symbol"/>
                <w:b/>
                <w:bCs/>
                <w:color w:val="B8CCE4" w:themeColor="accent1" w:themeTint="66"/>
                <w:sz w:val="18"/>
                <w:szCs w:val="18"/>
                <w:lang w:eastAsia="en-US"/>
              </w:rPr>
              <w:endnoteReference w:customMarkFollows="1" w:id="3"/>
              <w:t>b</w:t>
            </w:r>
            <w:r w:rsidR="00615A43" w:rsidRPr="00854927">
              <w:rPr>
                <w:rFonts w:ascii="Symbol" w:hAnsi="Symbol"/>
                <w:b/>
                <w:bCs/>
                <w:color w:val="B8CCE4" w:themeColor="accent1" w:themeTint="66"/>
                <w:sz w:val="18"/>
                <w:szCs w:val="18"/>
                <w:lang w:eastAsia="en-US"/>
              </w:rPr>
              <w:t xml:space="preserve">  </w:t>
            </w:r>
            <w:r w:rsidRPr="00854927">
              <w:rPr>
                <w:b/>
                <w:bCs/>
                <w:i/>
                <w:iCs/>
                <w:sz w:val="14"/>
                <w:szCs w:val="14"/>
                <w:lang w:eastAsia="en-US"/>
              </w:rPr>
              <w:tab/>
            </w:r>
          </w:p>
        </w:tc>
      </w:tr>
      <w:tr w:rsidR="00B36E57" w:rsidRPr="00DA4006" w14:paraId="678AEEFF" w14:textId="77777777" w:rsidTr="00BD57F2">
        <w:trPr>
          <w:trHeight w:val="361"/>
        </w:trPr>
        <w:tc>
          <w:tcPr>
            <w:tcW w:w="9351" w:type="dxa"/>
            <w:gridSpan w:val="3"/>
            <w:vMerge w:val="restart"/>
            <w:tcBorders>
              <w:top w:val="single" w:sz="4" w:space="0" w:color="289BA4"/>
              <w:left w:val="single" w:sz="4" w:space="0" w:color="289BA4"/>
              <w:bottom w:val="single" w:sz="4" w:space="0" w:color="289BA4"/>
              <w:right w:val="single" w:sz="4" w:space="0" w:color="289BA4"/>
            </w:tcBorders>
            <w:shd w:val="clear" w:color="auto" w:fill="FFFFFF" w:themeFill="background1"/>
          </w:tcPr>
          <w:p w14:paraId="216AD685" w14:textId="73228CA1" w:rsidR="00B36E57" w:rsidRPr="00854927" w:rsidRDefault="00B36E57" w:rsidP="00B36E57">
            <w:pPr>
              <w:pStyle w:val="Sansinterligne"/>
              <w:numPr>
                <w:ilvl w:val="0"/>
                <w:numId w:val="6"/>
              </w:numPr>
              <w:spacing w:before="40" w:after="40"/>
              <w:ind w:left="312" w:hanging="142"/>
              <w:rPr>
                <w:sz w:val="16"/>
                <w:szCs w:val="16"/>
              </w:rPr>
            </w:pPr>
            <w:r w:rsidRPr="00854927">
              <w:rPr>
                <w:b/>
                <w:bCs/>
                <w:sz w:val="16"/>
                <w:szCs w:val="16"/>
              </w:rPr>
              <w:t xml:space="preserve"> </w:t>
            </w:r>
            <w:hyperlink r:id="rId29" w:history="1">
              <w:r w:rsidRPr="00854927">
                <w:rPr>
                  <w:rStyle w:val="Lienhypertexte"/>
                  <w:b/>
                  <w:bCs/>
                  <w:color w:val="auto"/>
                  <w:sz w:val="16"/>
                  <w:szCs w:val="16"/>
                  <w:u w:val="none"/>
                </w:rPr>
                <w:t>Production responsable (D, N, O)</w:t>
              </w:r>
            </w:hyperlink>
          </w:p>
          <w:p w14:paraId="1AB46BEF" w14:textId="78F6A604" w:rsidR="00B36E57" w:rsidRPr="00854927" w:rsidRDefault="0034109F" w:rsidP="00B36E57">
            <w:pPr>
              <w:pStyle w:val="Sansinterligne"/>
              <w:numPr>
                <w:ilvl w:val="0"/>
                <w:numId w:val="2"/>
              </w:numPr>
              <w:spacing w:before="40" w:after="40"/>
              <w:ind w:left="736" w:hanging="139"/>
              <w:rPr>
                <w:sz w:val="16"/>
                <w:szCs w:val="16"/>
              </w:rPr>
            </w:pPr>
            <w:r w:rsidRPr="00854927">
              <w:rPr>
                <w:rFonts w:eastAsia="Calibri"/>
                <w:sz w:val="16"/>
                <w:szCs w:val="16"/>
                <w:lang w:eastAsia="en-US"/>
              </w:rPr>
              <w:t>Déplo</w:t>
            </w:r>
            <w:r w:rsidR="00172FE8" w:rsidRPr="00854927">
              <w:rPr>
                <w:rFonts w:eastAsia="Calibri"/>
                <w:sz w:val="16"/>
                <w:szCs w:val="16"/>
                <w:lang w:eastAsia="en-US"/>
              </w:rPr>
              <w:t>yer</w:t>
            </w:r>
            <w:r w:rsidRPr="00854927">
              <w:rPr>
                <w:rFonts w:eastAsia="Calibri"/>
                <w:sz w:val="16"/>
                <w:szCs w:val="16"/>
                <w:lang w:eastAsia="en-US"/>
              </w:rPr>
              <w:t xml:space="preserve"> </w:t>
            </w:r>
            <w:r w:rsidR="00080443" w:rsidRPr="00854927">
              <w:rPr>
                <w:rFonts w:eastAsia="Calibri"/>
                <w:sz w:val="16"/>
                <w:szCs w:val="16"/>
                <w:lang w:eastAsia="en-US"/>
              </w:rPr>
              <w:t>de</w:t>
            </w:r>
            <w:r w:rsidR="00172FE8" w:rsidRPr="00854927">
              <w:rPr>
                <w:rFonts w:eastAsia="Calibri"/>
                <w:sz w:val="16"/>
                <w:szCs w:val="16"/>
                <w:lang w:eastAsia="en-US"/>
              </w:rPr>
              <w:t>s</w:t>
            </w:r>
            <w:r w:rsidR="00080443" w:rsidRPr="00854927">
              <w:rPr>
                <w:rFonts w:eastAsia="Calibri"/>
                <w:sz w:val="16"/>
                <w:szCs w:val="16"/>
                <w:lang w:eastAsia="en-US"/>
              </w:rPr>
              <w:t xml:space="preserve"> modes de production nécessitant moins de ressources et d’énergie</w:t>
            </w:r>
          </w:p>
          <w:p w14:paraId="169D6B78" w14:textId="26DE03FF" w:rsidR="00B36E57" w:rsidRPr="00854927" w:rsidRDefault="0042391A" w:rsidP="00B36E57">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Favoriser et renforcer les circuits courts issus de chaînes d</w:t>
            </w:r>
            <w:r w:rsidR="008F0DAC" w:rsidRPr="00854927">
              <w:rPr>
                <w:rFonts w:eastAsia="Calibri"/>
                <w:sz w:val="16"/>
                <w:szCs w:val="16"/>
                <w:lang w:eastAsia="en-US"/>
              </w:rPr>
              <w:t>’a</w:t>
            </w:r>
            <w:r w:rsidR="00B36E57" w:rsidRPr="00854927">
              <w:rPr>
                <w:rFonts w:eastAsia="Calibri"/>
                <w:sz w:val="16"/>
                <w:szCs w:val="16"/>
                <w:lang w:eastAsia="en-US"/>
              </w:rPr>
              <w:t>pprovisionnement local</w:t>
            </w:r>
            <w:r w:rsidRPr="00854927">
              <w:rPr>
                <w:rFonts w:eastAsia="Calibri"/>
                <w:sz w:val="16"/>
                <w:szCs w:val="16"/>
                <w:lang w:eastAsia="en-US"/>
              </w:rPr>
              <w:t>es</w:t>
            </w:r>
          </w:p>
          <w:p w14:paraId="3030A48D" w14:textId="4779B474" w:rsidR="00B36E57" w:rsidRPr="00854927" w:rsidRDefault="0071770F" w:rsidP="00B36E57">
            <w:pPr>
              <w:pStyle w:val="Sansinterligne"/>
              <w:numPr>
                <w:ilvl w:val="0"/>
                <w:numId w:val="2"/>
              </w:numPr>
              <w:spacing w:before="40" w:after="40"/>
              <w:ind w:left="736" w:hanging="139"/>
              <w:rPr>
                <w:rFonts w:eastAsia="Calibri"/>
                <w:sz w:val="16"/>
                <w:szCs w:val="16"/>
                <w:lang w:eastAsia="en-US"/>
              </w:rPr>
            </w:pPr>
            <w:r w:rsidRPr="00854927">
              <w:rPr>
                <w:sz w:val="16"/>
                <w:szCs w:val="16"/>
              </w:rPr>
              <w:t>Favoriser l’</w:t>
            </w:r>
            <w:hyperlink r:id="rId30" w:tooltip="Conception de produits ou de procédés caractérisée par la préoccupation de réduire les atteintes négatives à l'environnement tout au long de leur cycle de vie (ex. produits réparables, démontables, à contenu recyclé, etc.)" w:history="1">
              <w:r w:rsidRPr="00854927">
                <w:rPr>
                  <w:rStyle w:val="Lienhypertexte"/>
                  <w:rFonts w:eastAsia="Calibri"/>
                  <w:sz w:val="16"/>
                  <w:szCs w:val="16"/>
                  <w:lang w:eastAsia="en-US"/>
                </w:rPr>
                <w:t>écoconception</w:t>
              </w:r>
            </w:hyperlink>
            <w:r w:rsidR="00B36E57" w:rsidRPr="00854927">
              <w:rPr>
                <w:rFonts w:eastAsia="Calibri"/>
                <w:sz w:val="16"/>
                <w:szCs w:val="16"/>
                <w:lang w:eastAsia="en-US"/>
              </w:rPr>
              <w:t xml:space="preserve"> des produits</w:t>
            </w:r>
            <w:r w:rsidR="00B44B39" w:rsidRPr="00854927">
              <w:rPr>
                <w:rFonts w:eastAsia="Calibri"/>
                <w:sz w:val="16"/>
                <w:szCs w:val="16"/>
                <w:lang w:eastAsia="en-US"/>
              </w:rPr>
              <w:t>,</w:t>
            </w:r>
            <w:r w:rsidR="00E92616" w:rsidRPr="00854927">
              <w:rPr>
                <w:rFonts w:eastAsia="Calibri"/>
                <w:sz w:val="16"/>
                <w:szCs w:val="16"/>
                <w:lang w:eastAsia="en-US"/>
              </w:rPr>
              <w:t xml:space="preserve"> des services et des infrastructures</w:t>
            </w:r>
          </w:p>
          <w:p w14:paraId="18C97A35" w14:textId="4E56CA96" w:rsidR="00B36E57" w:rsidRPr="00854927" w:rsidRDefault="002C66BA" w:rsidP="00F61F64">
            <w:pPr>
              <w:pStyle w:val="Sansinterligne"/>
              <w:numPr>
                <w:ilvl w:val="0"/>
                <w:numId w:val="2"/>
              </w:numPr>
              <w:spacing w:before="40" w:after="40"/>
              <w:ind w:left="736" w:hanging="139"/>
              <w:rPr>
                <w:rFonts w:eastAsia="Calibri"/>
                <w:sz w:val="16"/>
                <w:szCs w:val="16"/>
                <w:lang w:eastAsia="en-US"/>
              </w:rPr>
            </w:pPr>
            <w:r w:rsidRPr="00854927">
              <w:rPr>
                <w:sz w:val="16"/>
                <w:szCs w:val="16"/>
              </w:rPr>
              <w:t>Intégrer ou p</w:t>
            </w:r>
            <w:r w:rsidR="00791006" w:rsidRPr="00854927">
              <w:rPr>
                <w:sz w:val="16"/>
                <w:szCs w:val="16"/>
              </w:rPr>
              <w:t>romouvoir l’</w:t>
            </w:r>
            <w:hyperlink r:id="rId31" w:tooltip="Capacité de produire des biens et des services de qualité et en quantité voulue en ayant comme objectif de réduire les atteintes à l'environnement. " w:history="1">
              <w:r w:rsidR="00791006" w:rsidRPr="00854927">
                <w:rPr>
                  <w:rStyle w:val="Lienhypertexte"/>
                  <w:rFonts w:eastAsia="Calibri"/>
                  <w:sz w:val="16"/>
                  <w:szCs w:val="16"/>
                  <w:lang w:eastAsia="en-US"/>
                </w:rPr>
                <w:t>efficacité</w:t>
              </w:r>
            </w:hyperlink>
            <w:r w:rsidR="00B36E57" w:rsidRPr="00854927">
              <w:rPr>
                <w:rFonts w:eastAsia="Calibri"/>
                <w:sz w:val="16"/>
                <w:szCs w:val="16"/>
                <w:lang w:eastAsia="en-US"/>
              </w:rPr>
              <w:t xml:space="preserve"> et</w:t>
            </w:r>
            <w:r w:rsidR="00791006" w:rsidRPr="00854927">
              <w:rPr>
                <w:rFonts w:eastAsia="Calibri"/>
                <w:sz w:val="16"/>
                <w:szCs w:val="16"/>
                <w:lang w:eastAsia="en-US"/>
              </w:rPr>
              <w:t xml:space="preserve"> la </w:t>
            </w:r>
            <w:r w:rsidR="00B36E57" w:rsidRPr="00854927">
              <w:rPr>
                <w:rFonts w:eastAsia="Calibri"/>
                <w:sz w:val="16"/>
                <w:szCs w:val="16"/>
                <w:lang w:eastAsia="en-US"/>
              </w:rPr>
              <w:t>substitution énergétique</w:t>
            </w:r>
            <w:r w:rsidR="00854927" w:rsidRPr="00854927">
              <w:rPr>
                <w:rFonts w:eastAsia="Calibri"/>
                <w:sz w:val="16"/>
                <w:szCs w:val="16"/>
                <w:lang w:eastAsia="en-US"/>
              </w:rPr>
              <w:t>s</w:t>
            </w:r>
            <w:r w:rsidR="00791006" w:rsidRPr="00854927">
              <w:rPr>
                <w:rFonts w:eastAsia="Calibri"/>
                <w:sz w:val="16"/>
                <w:szCs w:val="16"/>
                <w:lang w:eastAsia="en-US"/>
              </w:rPr>
              <w:t xml:space="preserve"> et l’</w:t>
            </w:r>
            <w:r w:rsidR="00B36E57" w:rsidRPr="00854927">
              <w:rPr>
                <w:rFonts w:eastAsia="Calibri"/>
                <w:sz w:val="16"/>
                <w:szCs w:val="16"/>
                <w:lang w:eastAsia="en-US"/>
              </w:rPr>
              <w:t>utilisation de technologies propres</w:t>
            </w:r>
          </w:p>
          <w:p w14:paraId="04620EC9" w14:textId="24ECEE53" w:rsidR="00B36E57" w:rsidRPr="00854927" w:rsidRDefault="00CA4832" w:rsidP="00B36E57">
            <w:pPr>
              <w:pStyle w:val="Sansinterligne"/>
              <w:numPr>
                <w:ilvl w:val="0"/>
                <w:numId w:val="2"/>
              </w:numPr>
              <w:spacing w:before="40" w:after="40"/>
              <w:ind w:left="736" w:hanging="139"/>
              <w:rPr>
                <w:i/>
                <w:iCs/>
                <w:sz w:val="16"/>
                <w:szCs w:val="16"/>
              </w:rPr>
            </w:pPr>
            <w:r w:rsidRPr="00854927">
              <w:rPr>
                <w:rFonts w:eastAsia="Calibri"/>
                <w:sz w:val="16"/>
                <w:szCs w:val="16"/>
                <w:lang w:eastAsia="en-US"/>
              </w:rPr>
              <w:t xml:space="preserve">Développer, commercialiser </w:t>
            </w:r>
            <w:r w:rsidR="004444E1" w:rsidRPr="00854927">
              <w:rPr>
                <w:rFonts w:eastAsia="Calibri"/>
                <w:sz w:val="16"/>
                <w:szCs w:val="16"/>
                <w:lang w:eastAsia="en-US"/>
              </w:rPr>
              <w:t>ou promouvoir les</w:t>
            </w:r>
            <w:r w:rsidR="00B36E57" w:rsidRPr="00854927">
              <w:rPr>
                <w:rFonts w:eastAsia="Calibri"/>
                <w:sz w:val="16"/>
                <w:szCs w:val="16"/>
                <w:lang w:eastAsia="en-US"/>
              </w:rPr>
              <w:t xml:space="preserve"> produits et services écoresponsables</w:t>
            </w:r>
          </w:p>
          <w:p w14:paraId="45145F79" w14:textId="3885A57A" w:rsidR="00B36E57" w:rsidRPr="00854927" w:rsidRDefault="00204E05" w:rsidP="00B36E57">
            <w:pPr>
              <w:pStyle w:val="Sansinterligne"/>
              <w:numPr>
                <w:ilvl w:val="0"/>
                <w:numId w:val="2"/>
              </w:numPr>
              <w:spacing w:before="40" w:after="40"/>
              <w:ind w:left="736" w:hanging="139"/>
              <w:rPr>
                <w:i/>
                <w:iCs/>
                <w:sz w:val="16"/>
                <w:szCs w:val="16"/>
              </w:rPr>
            </w:pPr>
            <w:r w:rsidRPr="00854927">
              <w:rPr>
                <w:rFonts w:eastAsia="Calibri"/>
                <w:sz w:val="16"/>
                <w:szCs w:val="16"/>
                <w:lang w:eastAsia="en-US"/>
              </w:rPr>
              <w:lastRenderedPageBreak/>
              <w:t>Intégrer ou encourager la g</w:t>
            </w:r>
            <w:r w:rsidR="00B36E57" w:rsidRPr="00854927">
              <w:rPr>
                <w:rFonts w:eastAsia="Calibri"/>
                <w:sz w:val="16"/>
                <w:szCs w:val="16"/>
                <w:lang w:eastAsia="en-US"/>
              </w:rPr>
              <w:t xml:space="preserve">estion responsable de la fin de vie des produits </w:t>
            </w:r>
            <w:r w:rsidRPr="00854927">
              <w:rPr>
                <w:rFonts w:eastAsia="Calibri"/>
                <w:sz w:val="16"/>
                <w:szCs w:val="16"/>
                <w:lang w:eastAsia="en-US"/>
              </w:rPr>
              <w:t>ainsi que</w:t>
            </w:r>
            <w:r w:rsidR="00B36E57" w:rsidRPr="00854927">
              <w:rPr>
                <w:rFonts w:eastAsia="Calibri"/>
                <w:sz w:val="16"/>
                <w:szCs w:val="16"/>
                <w:lang w:eastAsia="en-US"/>
              </w:rPr>
              <w:t xml:space="preserve"> </w:t>
            </w:r>
            <w:r w:rsidR="00172FE8" w:rsidRPr="00854927">
              <w:rPr>
                <w:rFonts w:eastAsia="Calibri"/>
                <w:sz w:val="16"/>
                <w:szCs w:val="16"/>
                <w:lang w:eastAsia="en-US"/>
              </w:rPr>
              <w:t xml:space="preserve">la </w:t>
            </w:r>
            <w:r w:rsidR="00B36E57" w:rsidRPr="00854927">
              <w:rPr>
                <w:rFonts w:eastAsia="Calibri"/>
                <w:sz w:val="16"/>
                <w:szCs w:val="16"/>
                <w:lang w:eastAsia="en-US"/>
              </w:rPr>
              <w:t>création de boucles de valorisation ou de réutilisation</w:t>
            </w:r>
          </w:p>
          <w:p w14:paraId="1CB71B9A" w14:textId="40327CC5" w:rsidR="00B36E57" w:rsidRPr="00854927" w:rsidRDefault="00B36E57" w:rsidP="00B36E57">
            <w:pPr>
              <w:pStyle w:val="Tableau-textenormal"/>
              <w:numPr>
                <w:ilvl w:val="0"/>
                <w:numId w:val="6"/>
              </w:numPr>
              <w:ind w:left="312" w:hanging="142"/>
              <w:jc w:val="left"/>
              <w:rPr>
                <w:b/>
                <w:bCs/>
                <w:sz w:val="16"/>
                <w:szCs w:val="16"/>
              </w:rPr>
            </w:pPr>
            <w:r w:rsidRPr="00854927">
              <w:rPr>
                <w:b/>
                <w:bCs/>
                <w:sz w:val="16"/>
                <w:szCs w:val="16"/>
              </w:rPr>
              <w:t xml:space="preserve"> </w:t>
            </w:r>
            <w:hyperlink r:id="rId32" w:history="1">
              <w:r w:rsidRPr="00854927">
                <w:rPr>
                  <w:rStyle w:val="Lienhypertexte"/>
                  <w:b/>
                  <w:bCs/>
                  <w:color w:val="auto"/>
                  <w:sz w:val="16"/>
                  <w:szCs w:val="16"/>
                  <w:u w:val="none"/>
                </w:rPr>
                <w:t>Consommation responsable (N, P)</w:t>
              </w:r>
            </w:hyperlink>
          </w:p>
          <w:p w14:paraId="7511AE2C" w14:textId="2807C8DA" w:rsidR="00B36E57" w:rsidRPr="00854927" w:rsidRDefault="00204E05" w:rsidP="00B36E57">
            <w:pPr>
              <w:pStyle w:val="Paragraphedeliste"/>
              <w:numPr>
                <w:ilvl w:val="0"/>
                <w:numId w:val="14"/>
              </w:numPr>
              <w:spacing w:before="40" w:after="40"/>
              <w:ind w:left="737" w:hanging="142"/>
              <w:rPr>
                <w:rFonts w:eastAsia="Calibri"/>
                <w:sz w:val="16"/>
                <w:szCs w:val="16"/>
              </w:rPr>
            </w:pPr>
            <w:r w:rsidRPr="00854927">
              <w:rPr>
                <w:rFonts w:eastAsia="Calibri"/>
                <w:sz w:val="16"/>
                <w:szCs w:val="16"/>
              </w:rPr>
              <w:t>Connaître le</w:t>
            </w:r>
            <w:r w:rsidR="00B36E57" w:rsidRPr="00854927">
              <w:rPr>
                <w:rFonts w:eastAsia="Calibri"/>
                <w:sz w:val="16"/>
                <w:szCs w:val="16"/>
              </w:rPr>
              <w:t xml:space="preserve"> cycle de vie des produits consommés</w:t>
            </w:r>
            <w:r w:rsidRPr="00854927">
              <w:rPr>
                <w:rFonts w:eastAsia="Calibri"/>
                <w:sz w:val="16"/>
                <w:szCs w:val="16"/>
              </w:rPr>
              <w:t xml:space="preserve"> et enco</w:t>
            </w:r>
            <w:r w:rsidR="009611B5" w:rsidRPr="00854927">
              <w:rPr>
                <w:rFonts w:eastAsia="Calibri"/>
                <w:sz w:val="16"/>
                <w:szCs w:val="16"/>
              </w:rPr>
              <w:t>urager le choix de produits écoresponsables</w:t>
            </w:r>
          </w:p>
          <w:p w14:paraId="6871CE12" w14:textId="513BC1CB" w:rsidR="00B36E57" w:rsidRPr="00854927" w:rsidRDefault="00082DB9" w:rsidP="00B36E57">
            <w:pPr>
              <w:pStyle w:val="Paragraphedeliste"/>
              <w:numPr>
                <w:ilvl w:val="0"/>
                <w:numId w:val="14"/>
              </w:numPr>
              <w:spacing w:before="40" w:after="40"/>
              <w:ind w:left="737" w:hanging="142"/>
              <w:rPr>
                <w:rStyle w:val="Lienhypertexte"/>
                <w:rFonts w:eastAsia="Calibri"/>
                <w:color w:val="auto"/>
                <w:sz w:val="16"/>
                <w:szCs w:val="16"/>
                <w:u w:val="none"/>
              </w:rPr>
            </w:pPr>
            <w:r w:rsidRPr="00854927">
              <w:rPr>
                <w:rFonts w:eastAsia="Calibri"/>
                <w:sz w:val="16"/>
                <w:szCs w:val="16"/>
              </w:rPr>
              <w:t>Promouvoir la consommation responsable</w:t>
            </w:r>
            <w:r w:rsidR="003242CF" w:rsidRPr="00854927">
              <w:rPr>
                <w:rFonts w:eastAsia="Calibri"/>
                <w:sz w:val="16"/>
                <w:szCs w:val="16"/>
              </w:rPr>
              <w:t xml:space="preserve"> et le développement des</w:t>
            </w:r>
            <w:r w:rsidR="00B36E57" w:rsidRPr="00854927">
              <w:rPr>
                <w:rFonts w:eastAsia="Calibri"/>
                <w:sz w:val="16"/>
                <w:szCs w:val="16"/>
                <w:lang w:eastAsia="en-US"/>
              </w:rPr>
              <w:t xml:space="preserve"> </w:t>
            </w:r>
            <w:hyperlink r:id="rId33" w:tooltip="Marque distinctive apposée sur un produit, attestant qu'il est conforme à certains critères de réduction des atteintes à l'environnement. " w:history="1">
              <w:proofErr w:type="spellStart"/>
              <w:r w:rsidR="00B36E57" w:rsidRPr="00854927">
                <w:rPr>
                  <w:rStyle w:val="Lienhypertexte"/>
                  <w:rFonts w:eastAsia="Calibri"/>
                  <w:sz w:val="16"/>
                  <w:szCs w:val="16"/>
                  <w:lang w:eastAsia="en-US"/>
                </w:rPr>
                <w:t>écoétiquette</w:t>
              </w:r>
            </w:hyperlink>
            <w:r w:rsidR="003242CF" w:rsidRPr="00854927">
              <w:rPr>
                <w:rStyle w:val="Lienhypertexte"/>
                <w:rFonts w:eastAsia="Calibri"/>
                <w:sz w:val="16"/>
                <w:szCs w:val="16"/>
                <w:lang w:eastAsia="en-US"/>
              </w:rPr>
              <w:t>s</w:t>
            </w:r>
            <w:proofErr w:type="spellEnd"/>
            <w:r w:rsidR="00B36E57" w:rsidRPr="00854927">
              <w:rPr>
                <w:rFonts w:eastAsia="Calibri"/>
                <w:sz w:val="16"/>
                <w:szCs w:val="16"/>
                <w:lang w:eastAsia="en-US"/>
              </w:rPr>
              <w:t xml:space="preserve"> ou</w:t>
            </w:r>
            <w:r w:rsidR="003242CF" w:rsidRPr="00854927">
              <w:rPr>
                <w:rFonts w:eastAsia="Calibri"/>
                <w:sz w:val="16"/>
                <w:szCs w:val="16"/>
                <w:lang w:eastAsia="en-US"/>
              </w:rPr>
              <w:t xml:space="preserve"> de la</w:t>
            </w:r>
            <w:r w:rsidR="00B36E57" w:rsidRPr="00854927">
              <w:rPr>
                <w:rFonts w:eastAsia="Calibri"/>
                <w:sz w:val="16"/>
                <w:szCs w:val="16"/>
                <w:lang w:eastAsia="en-US"/>
              </w:rPr>
              <w:t xml:space="preserve"> </w:t>
            </w:r>
            <w:hyperlink r:id="rId34" w:tooltip="Attestation réalisée par une tierce partie, relative à des produits, des processus, des systèmes ou des personnes." w:history="1">
              <w:r w:rsidR="00B36E57" w:rsidRPr="00854927">
                <w:rPr>
                  <w:rStyle w:val="Lienhypertexte"/>
                  <w:rFonts w:eastAsia="Calibri"/>
                  <w:sz w:val="16"/>
                  <w:szCs w:val="16"/>
                  <w:lang w:eastAsia="en-US"/>
                </w:rPr>
                <w:t>certification</w:t>
              </w:r>
            </w:hyperlink>
          </w:p>
          <w:p w14:paraId="78A2594D" w14:textId="5439FAE5" w:rsidR="00B36E57" w:rsidRPr="00854927" w:rsidRDefault="00B36E57" w:rsidP="00B36E57">
            <w:pPr>
              <w:pStyle w:val="Tableau-textenormal"/>
              <w:numPr>
                <w:ilvl w:val="0"/>
                <w:numId w:val="6"/>
              </w:numPr>
              <w:ind w:left="312" w:hanging="142"/>
              <w:jc w:val="left"/>
              <w:rPr>
                <w:b/>
                <w:sz w:val="16"/>
                <w:szCs w:val="16"/>
              </w:rPr>
            </w:pPr>
            <w:r w:rsidRPr="00854927">
              <w:rPr>
                <w:b/>
                <w:sz w:val="16"/>
                <w:szCs w:val="16"/>
              </w:rPr>
              <w:t xml:space="preserve"> </w:t>
            </w:r>
            <w:hyperlink r:id="rId35" w:history="1">
              <w:r w:rsidRPr="00854927">
                <w:rPr>
                  <w:rStyle w:val="Lienhypertexte"/>
                  <w:b/>
                  <w:color w:val="auto"/>
                  <w:sz w:val="16"/>
                  <w:szCs w:val="16"/>
                  <w:u w:val="none"/>
                </w:rPr>
                <w:t>Création d’emplois verts et liés au climat (</w:t>
              </w:r>
              <w:r w:rsidR="003C62D7" w:rsidRPr="00854927">
                <w:rPr>
                  <w:rStyle w:val="Lienhypertexte"/>
                  <w:b/>
                  <w:color w:val="auto"/>
                  <w:sz w:val="16"/>
                  <w:szCs w:val="16"/>
                  <w:u w:val="none"/>
                </w:rPr>
                <w:t>C, F</w:t>
              </w:r>
              <w:r w:rsidRPr="00854927">
                <w:rPr>
                  <w:rStyle w:val="Lienhypertexte"/>
                  <w:b/>
                  <w:color w:val="auto"/>
                  <w:sz w:val="16"/>
                  <w:szCs w:val="16"/>
                  <w:u w:val="none"/>
                </w:rPr>
                <w:t>)</w:t>
              </w:r>
            </w:hyperlink>
          </w:p>
          <w:p w14:paraId="53929918" w14:textId="19B86828" w:rsidR="00B36E57" w:rsidRPr="00854927" w:rsidRDefault="000E343F" w:rsidP="00B36E57">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Favoriser l’a</w:t>
            </w:r>
            <w:r w:rsidR="00B36E57" w:rsidRPr="00854927">
              <w:rPr>
                <w:rFonts w:eastAsia="Calibri"/>
                <w:sz w:val="16"/>
                <w:szCs w:val="16"/>
                <w:lang w:eastAsia="en-US"/>
              </w:rPr>
              <w:t>déquation entre l’offre de formation et les besoins de l’économie verte</w:t>
            </w:r>
          </w:p>
          <w:p w14:paraId="1FF7176A" w14:textId="34A10731" w:rsidR="00B36E57" w:rsidRPr="00854927" w:rsidRDefault="000E343F" w:rsidP="00B36E57">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Promouvoir et mobiliser l</w:t>
            </w:r>
            <w:r w:rsidR="72564198" w:rsidRPr="00854927">
              <w:rPr>
                <w:rFonts w:eastAsia="Calibri"/>
                <w:sz w:val="16"/>
                <w:szCs w:val="16"/>
                <w:lang w:eastAsia="en-US"/>
              </w:rPr>
              <w:t>es compétences vertes</w:t>
            </w:r>
          </w:p>
          <w:p w14:paraId="6044F40F" w14:textId="6C755683" w:rsidR="00B36E57" w:rsidRPr="00854927" w:rsidRDefault="00B36E57" w:rsidP="00B36E57">
            <w:pPr>
              <w:pStyle w:val="Tableau-textenormal"/>
              <w:numPr>
                <w:ilvl w:val="0"/>
                <w:numId w:val="6"/>
              </w:numPr>
              <w:ind w:left="312" w:hanging="142"/>
              <w:jc w:val="left"/>
              <w:rPr>
                <w:b/>
                <w:sz w:val="16"/>
                <w:szCs w:val="16"/>
              </w:rPr>
            </w:pPr>
            <w:r w:rsidRPr="00854927">
              <w:rPr>
                <w:b/>
                <w:sz w:val="16"/>
                <w:szCs w:val="16"/>
              </w:rPr>
              <w:t xml:space="preserve"> </w:t>
            </w:r>
            <w:hyperlink r:id="rId36" w:history="1">
              <w:r w:rsidRPr="00854927">
                <w:rPr>
                  <w:rStyle w:val="Lienhypertexte"/>
                  <w:b/>
                  <w:color w:val="auto"/>
                  <w:sz w:val="16"/>
                  <w:szCs w:val="16"/>
                  <w:u w:val="none"/>
                </w:rPr>
                <w:t>Modèles d’affaires responsables (</w:t>
              </w:r>
              <w:r w:rsidR="00652B6C" w:rsidRPr="00854927">
                <w:rPr>
                  <w:rStyle w:val="Lienhypertexte"/>
                  <w:b/>
                  <w:color w:val="auto"/>
                  <w:sz w:val="16"/>
                  <w:szCs w:val="16"/>
                  <w:u w:val="none"/>
                </w:rPr>
                <w:t>N, O, P</w:t>
              </w:r>
              <w:r w:rsidRPr="00854927">
                <w:rPr>
                  <w:rStyle w:val="Lienhypertexte"/>
                  <w:b/>
                  <w:color w:val="auto"/>
                  <w:sz w:val="16"/>
                  <w:szCs w:val="16"/>
                  <w:u w:val="none"/>
                </w:rPr>
                <w:t>)</w:t>
              </w:r>
            </w:hyperlink>
          </w:p>
          <w:p w14:paraId="5053DD22" w14:textId="666D323F" w:rsidR="00B36E57" w:rsidRPr="00854927" w:rsidRDefault="00B31545" w:rsidP="00B36E57">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Intégrer ou encourager une o</w:t>
            </w:r>
            <w:r w:rsidR="72564198" w:rsidRPr="00854927">
              <w:rPr>
                <w:rFonts w:eastAsia="Calibri"/>
                <w:sz w:val="16"/>
                <w:szCs w:val="16"/>
                <w:lang w:eastAsia="en-US"/>
              </w:rPr>
              <w:t>ffre de services écoresponsables (services environnementaux, services de location, de réparation, etc.)</w:t>
            </w:r>
          </w:p>
          <w:p w14:paraId="4B943C5F" w14:textId="77777777" w:rsidR="00B579A6" w:rsidRPr="00854927" w:rsidRDefault="00B31545" w:rsidP="00B579A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 xml:space="preserve">Favoriser la recherche </w:t>
            </w:r>
            <w:r w:rsidR="72564198" w:rsidRPr="00854927">
              <w:rPr>
                <w:rFonts w:eastAsia="Calibri"/>
                <w:sz w:val="16"/>
                <w:szCs w:val="16"/>
                <w:lang w:eastAsia="en-US"/>
              </w:rPr>
              <w:t>et</w:t>
            </w:r>
            <w:r w:rsidRPr="00854927">
              <w:rPr>
                <w:rFonts w:eastAsia="Calibri"/>
                <w:sz w:val="16"/>
                <w:szCs w:val="16"/>
                <w:lang w:eastAsia="en-US"/>
              </w:rPr>
              <w:t xml:space="preserve"> le</w:t>
            </w:r>
            <w:r w:rsidR="72564198" w:rsidRPr="00854927">
              <w:rPr>
                <w:rFonts w:eastAsia="Calibri"/>
                <w:sz w:val="16"/>
                <w:szCs w:val="16"/>
                <w:lang w:eastAsia="en-US"/>
              </w:rPr>
              <w:t xml:space="preserve"> développement favorisant une économie verte</w:t>
            </w:r>
          </w:p>
          <w:p w14:paraId="796F9981" w14:textId="2C46CA09" w:rsidR="00B579A6" w:rsidRPr="00854927" w:rsidRDefault="00B579A6" w:rsidP="00B579A6">
            <w:pPr>
              <w:pStyle w:val="Sansinterligne"/>
              <w:numPr>
                <w:ilvl w:val="0"/>
                <w:numId w:val="2"/>
              </w:numPr>
              <w:spacing w:before="40" w:after="40"/>
              <w:ind w:left="736" w:hanging="139"/>
              <w:rPr>
                <w:rFonts w:eastAsia="Calibri"/>
                <w:sz w:val="16"/>
                <w:szCs w:val="16"/>
                <w:lang w:eastAsia="en-US"/>
              </w:rPr>
            </w:pPr>
            <w:r w:rsidRPr="00854927">
              <w:rPr>
                <w:rFonts w:eastAsia="Calibri"/>
                <w:sz w:val="16"/>
                <w:szCs w:val="16"/>
                <w:lang w:eastAsia="en-US"/>
              </w:rPr>
              <w:t>Favoriser des modèles d’affaires à impacts sociaux</w:t>
            </w:r>
          </w:p>
        </w:tc>
        <w:tc>
          <w:tcPr>
            <w:tcW w:w="1134" w:type="dxa"/>
            <w:tcBorders>
              <w:top w:val="single" w:sz="4" w:space="0" w:color="289BA4"/>
              <w:left w:val="single" w:sz="4" w:space="0" w:color="289BA4"/>
              <w:bottom w:val="single" w:sz="4" w:space="0" w:color="289BA4"/>
              <w:right w:val="single" w:sz="4" w:space="0" w:color="289BA4"/>
            </w:tcBorders>
            <w:vAlign w:val="center"/>
          </w:tcPr>
          <w:p w14:paraId="4960E439" w14:textId="77777777" w:rsidR="00B36E57" w:rsidRPr="004E3A4E" w:rsidRDefault="00B36E57" w:rsidP="00B36E57">
            <w:pPr>
              <w:pStyle w:val="Tableau-textenormal"/>
              <w:rPr>
                <w:rFonts w:eastAsia="Calibri"/>
                <w:b/>
                <w:bCs/>
              </w:rPr>
            </w:pPr>
            <w:r>
              <w:rPr>
                <w:b/>
                <w:bCs/>
              </w:rPr>
              <w:lastRenderedPageBreak/>
              <w:t>Évaluation globale</w:t>
            </w:r>
          </w:p>
        </w:tc>
        <w:tc>
          <w:tcPr>
            <w:tcW w:w="850" w:type="dxa"/>
            <w:tcBorders>
              <w:top w:val="single" w:sz="4" w:space="0" w:color="289BA4"/>
              <w:left w:val="single" w:sz="4" w:space="0" w:color="289BA4"/>
              <w:bottom w:val="single" w:sz="4" w:space="0" w:color="289BA4"/>
              <w:right w:val="single" w:sz="4" w:space="0" w:color="289BA4"/>
            </w:tcBorders>
            <w:vAlign w:val="center"/>
          </w:tcPr>
          <w:p w14:paraId="25202A03" w14:textId="77777777" w:rsidR="00B36E57" w:rsidRPr="004E3A4E" w:rsidRDefault="00B36E57" w:rsidP="00B36E57">
            <w:pPr>
              <w:pStyle w:val="Tableau-textenormal"/>
              <w:rPr>
                <w:rFonts w:eastAsia="Calibri"/>
                <w:b/>
                <w:bCs/>
              </w:rPr>
            </w:pPr>
            <w:r w:rsidRPr="00194554">
              <w:rPr>
                <w:b/>
                <w:bCs/>
                <w:sz w:val="16"/>
                <w:szCs w:val="16"/>
              </w:rPr>
              <w:t>Thèmes</w:t>
            </w:r>
          </w:p>
        </w:tc>
        <w:tc>
          <w:tcPr>
            <w:tcW w:w="1134" w:type="dxa"/>
            <w:tcBorders>
              <w:top w:val="single" w:sz="4" w:space="0" w:color="289BA4"/>
              <w:left w:val="single" w:sz="4" w:space="0" w:color="289BA4"/>
              <w:bottom w:val="single" w:sz="4" w:space="0" w:color="289BA4"/>
              <w:right w:val="single" w:sz="4" w:space="0" w:color="289BA4"/>
            </w:tcBorders>
            <w:vAlign w:val="center"/>
          </w:tcPr>
          <w:p w14:paraId="39EE84B6" w14:textId="12D14A15" w:rsidR="00B36E57" w:rsidRPr="004E3A4E" w:rsidRDefault="00B36E57" w:rsidP="00B36E57">
            <w:pPr>
              <w:pStyle w:val="Tableau-textenormal"/>
              <w:rPr>
                <w:b/>
                <w:bCs/>
              </w:rPr>
            </w:pPr>
            <w:r w:rsidRPr="00E36B59">
              <w:rPr>
                <w:b/>
                <w:bCs/>
                <w:sz w:val="16"/>
                <w:szCs w:val="16"/>
              </w:rPr>
              <w:t>Évaluation par thème</w:t>
            </w:r>
          </w:p>
        </w:tc>
        <w:tc>
          <w:tcPr>
            <w:tcW w:w="3828" w:type="dxa"/>
            <w:gridSpan w:val="2"/>
            <w:tcBorders>
              <w:top w:val="single" w:sz="4" w:space="0" w:color="289BA4"/>
              <w:left w:val="single" w:sz="4" w:space="0" w:color="289BA4"/>
              <w:bottom w:val="single" w:sz="4" w:space="0" w:color="289BA4"/>
              <w:right w:val="single" w:sz="4" w:space="0" w:color="289BA4"/>
            </w:tcBorders>
            <w:vAlign w:val="center"/>
          </w:tcPr>
          <w:p w14:paraId="5DF87D9E" w14:textId="43159A48" w:rsidR="00B36E57" w:rsidRPr="004E3A4E" w:rsidRDefault="00B36E57" w:rsidP="00B36E57">
            <w:pPr>
              <w:pStyle w:val="Tableau-textenormal"/>
              <w:rPr>
                <w:rFonts w:eastAsia="Calibri"/>
                <w:b/>
                <w:bCs/>
              </w:rPr>
            </w:pPr>
            <w:r w:rsidRPr="004E3A4E">
              <w:rPr>
                <w:b/>
                <w:bCs/>
              </w:rPr>
              <w:t>Explication</w:t>
            </w:r>
            <w:r>
              <w:rPr>
                <w:b/>
                <w:bCs/>
              </w:rPr>
              <w:t>s</w:t>
            </w:r>
            <w:r w:rsidRPr="004E3A4E">
              <w:rPr>
                <w:b/>
                <w:bCs/>
              </w:rPr>
              <w:t xml:space="preserve"> </w:t>
            </w:r>
            <w:r w:rsidRPr="00706B9C">
              <w:rPr>
                <w:b/>
                <w:bCs/>
                <w:sz w:val="16"/>
                <w:szCs w:val="16"/>
              </w:rPr>
              <w:t>(</w:t>
            </w:r>
            <w:r w:rsidR="00172FE8">
              <w:rPr>
                <w:b/>
                <w:bCs/>
                <w:sz w:val="16"/>
                <w:szCs w:val="16"/>
              </w:rPr>
              <w:t>le cas échéant</w:t>
            </w:r>
            <w:r w:rsidRPr="00706B9C">
              <w:rPr>
                <w:b/>
                <w:bCs/>
                <w:sz w:val="16"/>
                <w:szCs w:val="16"/>
              </w:rPr>
              <w:t>)</w:t>
            </w:r>
          </w:p>
        </w:tc>
        <w:tc>
          <w:tcPr>
            <w:tcW w:w="3827" w:type="dxa"/>
            <w:tcBorders>
              <w:top w:val="single" w:sz="4" w:space="0" w:color="289BA4"/>
              <w:left w:val="single" w:sz="4" w:space="0" w:color="289BA4"/>
              <w:bottom w:val="single" w:sz="4" w:space="0" w:color="289BA4"/>
              <w:right w:val="single" w:sz="4" w:space="0" w:color="289BA4"/>
            </w:tcBorders>
            <w:vAlign w:val="center"/>
          </w:tcPr>
          <w:p w14:paraId="20F81002" w14:textId="48D6D84D" w:rsidR="00B36E57" w:rsidRPr="004E3A4E" w:rsidRDefault="00B36E57" w:rsidP="00B36E57">
            <w:pPr>
              <w:pStyle w:val="Tableau-textenormal"/>
              <w:rPr>
                <w:rFonts w:eastAsia="Calibri"/>
                <w:b/>
                <w:bCs/>
              </w:rPr>
            </w:pPr>
            <w:r>
              <w:rPr>
                <w:rFonts w:eastAsia="Calibri"/>
                <w:b/>
                <w:bCs/>
              </w:rPr>
              <w:t>Bonifications proposées</w:t>
            </w:r>
          </w:p>
        </w:tc>
      </w:tr>
      <w:tr w:rsidR="00B36E57" w:rsidRPr="00DA4006" w14:paraId="46E01CCE" w14:textId="77777777" w:rsidTr="00BD57F2">
        <w:trPr>
          <w:trHeight w:val="964"/>
        </w:trPr>
        <w:tc>
          <w:tcPr>
            <w:tcW w:w="9351" w:type="dxa"/>
            <w:gridSpan w:val="3"/>
            <w:vMerge/>
          </w:tcPr>
          <w:p w14:paraId="57FF9769" w14:textId="77777777" w:rsidR="00B36E57" w:rsidRPr="00854927" w:rsidRDefault="00B36E57" w:rsidP="00B36E57">
            <w:pPr>
              <w:pStyle w:val="Sansinterligne"/>
              <w:numPr>
                <w:ilvl w:val="0"/>
                <w:numId w:val="15"/>
              </w:numPr>
              <w:spacing w:before="40" w:after="40"/>
              <w:ind w:left="311" w:hanging="139"/>
              <w:rPr>
                <w:b/>
                <w:bCs/>
                <w:sz w:val="14"/>
                <w:szCs w:val="14"/>
              </w:rPr>
            </w:pPr>
          </w:p>
        </w:tc>
        <w:tc>
          <w:tcPr>
            <w:tcW w:w="1134" w:type="dxa"/>
            <w:vMerge w:val="restart"/>
            <w:tcBorders>
              <w:top w:val="single" w:sz="4" w:space="0" w:color="289BA4"/>
              <w:left w:val="single" w:sz="4" w:space="0" w:color="289BA4"/>
              <w:bottom w:val="single" w:sz="4" w:space="0" w:color="289BA4"/>
              <w:right w:val="single" w:sz="4" w:space="0" w:color="289BA4"/>
            </w:tcBorders>
            <w:vAlign w:val="center"/>
          </w:tcPr>
          <w:p w14:paraId="2E410266" w14:textId="57BCC7E9" w:rsidR="00B36E57" w:rsidRDefault="00B36E57" w:rsidP="00B36E57">
            <w:pPr>
              <w:pStyle w:val="Tableau-textenormal"/>
              <w:rPr>
                <w:b/>
                <w:bCs/>
              </w:rPr>
            </w:pPr>
          </w:p>
          <w:p w14:paraId="24943BF6" w14:textId="245BFD2B" w:rsidR="00B36E57" w:rsidRDefault="00B36E57" w:rsidP="00B36E57">
            <w:pPr>
              <w:pStyle w:val="Tableau-textenormal"/>
              <w:rPr>
                <w:b/>
                <w:bCs/>
              </w:rPr>
            </w:pPr>
          </w:p>
          <w:p w14:paraId="32F48309" w14:textId="5384AFE0" w:rsidR="00B36E57" w:rsidRDefault="00B36E57" w:rsidP="00B36E57">
            <w:pPr>
              <w:pStyle w:val="Tableau-textenormal"/>
              <w:rPr>
                <w:b/>
                <w:bCs/>
              </w:rPr>
            </w:pPr>
          </w:p>
          <w:p w14:paraId="0C9891CE" w14:textId="13EF044D" w:rsidR="00B36E57" w:rsidRDefault="00B36E57" w:rsidP="00B36E57">
            <w:pPr>
              <w:pStyle w:val="Tableau-textenormal"/>
              <w:rPr>
                <w:b/>
                <w:bCs/>
              </w:rPr>
            </w:pPr>
          </w:p>
          <w:p w14:paraId="03606AC5" w14:textId="4559751F"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24ECAFF4" w14:textId="05C772A9" w:rsidR="00B36E57" w:rsidRPr="00A961D4" w:rsidRDefault="00B36E57" w:rsidP="00B36E57">
            <w:pPr>
              <w:pStyle w:val="Tableau-textenormal"/>
            </w:pPr>
            <w:r>
              <w:lastRenderedPageBreak/>
              <w:t>4</w:t>
            </w:r>
          </w:p>
        </w:tc>
        <w:tc>
          <w:tcPr>
            <w:tcW w:w="1134" w:type="dxa"/>
            <w:tcBorders>
              <w:top w:val="single" w:sz="4" w:space="0" w:color="289BA4"/>
              <w:left w:val="single" w:sz="4" w:space="0" w:color="289BA4"/>
              <w:bottom w:val="single" w:sz="4" w:space="0" w:color="289BA4"/>
              <w:right w:val="single" w:sz="4" w:space="0" w:color="289BA4"/>
            </w:tcBorders>
            <w:vAlign w:val="center"/>
          </w:tcPr>
          <w:p w14:paraId="3FABFF50" w14:textId="77777777" w:rsidR="00B36E57" w:rsidRPr="00604609" w:rsidRDefault="00B36E57" w:rsidP="001E35FC">
            <w:pPr>
              <w:pStyle w:val="Tableau-textenormal"/>
              <w:rPr>
                <w:sz w:val="16"/>
                <w:szCs w:val="16"/>
              </w:rPr>
            </w:pPr>
          </w:p>
        </w:tc>
        <w:sdt>
          <w:sdtPr>
            <w:rPr>
              <w:sz w:val="16"/>
              <w:szCs w:val="16"/>
            </w:rPr>
            <w:id w:val="-2092531199"/>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2726F9CF" w14:textId="5C57E9D0" w:rsidR="00B36E57"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926414517"/>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1D4A4FB2" w14:textId="6C83C6EA" w:rsidR="00B36E57" w:rsidRPr="00CD71F1" w:rsidRDefault="00E64318" w:rsidP="00B36E57">
                <w:pPr>
                  <w:pStyle w:val="Tableau-textenormal"/>
                  <w:tabs>
                    <w:tab w:val="left" w:pos="2442"/>
                  </w:tabs>
                  <w:jc w:val="left"/>
                  <w:rPr>
                    <w:sz w:val="16"/>
                    <w:szCs w:val="16"/>
                  </w:rPr>
                </w:pPr>
                <w:r w:rsidRPr="006E3644">
                  <w:rPr>
                    <w:rStyle w:val="Textedelespacerserv"/>
                  </w:rPr>
                  <w:t>Cliquez ou appuyez ici pour entrer du texte.</w:t>
                </w:r>
              </w:p>
            </w:tc>
          </w:sdtContent>
        </w:sdt>
      </w:tr>
      <w:tr w:rsidR="00B36E57" w:rsidRPr="00DA4006" w14:paraId="3CB16494" w14:textId="77777777" w:rsidTr="00BD57F2">
        <w:trPr>
          <w:trHeight w:val="964"/>
        </w:trPr>
        <w:tc>
          <w:tcPr>
            <w:tcW w:w="9351" w:type="dxa"/>
            <w:gridSpan w:val="3"/>
            <w:vMerge/>
          </w:tcPr>
          <w:p w14:paraId="1EBDED12" w14:textId="77777777" w:rsidR="00B36E57" w:rsidRPr="00854927" w:rsidRDefault="00B36E57" w:rsidP="00B36E57">
            <w:pPr>
              <w:pStyle w:val="Sansinterligne"/>
              <w:numPr>
                <w:ilvl w:val="0"/>
                <w:numId w:val="15"/>
              </w:numPr>
              <w:spacing w:before="40" w:after="40"/>
              <w:ind w:left="311" w:hanging="139"/>
              <w:rPr>
                <w:b/>
                <w:bCs/>
                <w:sz w:val="14"/>
                <w:szCs w:val="14"/>
              </w:rPr>
            </w:pPr>
          </w:p>
        </w:tc>
        <w:tc>
          <w:tcPr>
            <w:tcW w:w="1134" w:type="dxa"/>
            <w:vMerge/>
            <w:vAlign w:val="center"/>
          </w:tcPr>
          <w:p w14:paraId="773C8408"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67A22575" w14:textId="716EA628" w:rsidR="00B36E57" w:rsidRPr="00A961D4" w:rsidRDefault="00B36E57" w:rsidP="00B36E57">
            <w:pPr>
              <w:pStyle w:val="Tableau-textenormal"/>
              <w:spacing w:line="240" w:lineRule="auto"/>
            </w:pPr>
            <w:r>
              <w:t>5</w:t>
            </w:r>
          </w:p>
        </w:tc>
        <w:tc>
          <w:tcPr>
            <w:tcW w:w="1134" w:type="dxa"/>
            <w:tcBorders>
              <w:top w:val="single" w:sz="4" w:space="0" w:color="289BA4"/>
              <w:left w:val="single" w:sz="4" w:space="0" w:color="289BA4"/>
              <w:bottom w:val="single" w:sz="4" w:space="0" w:color="289BA4"/>
              <w:right w:val="single" w:sz="4" w:space="0" w:color="289BA4"/>
            </w:tcBorders>
            <w:vAlign w:val="center"/>
          </w:tcPr>
          <w:p w14:paraId="38798419" w14:textId="77777777" w:rsidR="00B36E57" w:rsidRPr="00604609" w:rsidRDefault="00B36E57" w:rsidP="001E35FC">
            <w:pPr>
              <w:pStyle w:val="Tableau-textenormal"/>
              <w:rPr>
                <w:sz w:val="16"/>
                <w:szCs w:val="16"/>
              </w:rPr>
            </w:pPr>
          </w:p>
        </w:tc>
        <w:sdt>
          <w:sdtPr>
            <w:rPr>
              <w:sz w:val="16"/>
              <w:szCs w:val="16"/>
            </w:rPr>
            <w:id w:val="-1077197811"/>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5283F1C3" w14:textId="7C9D4BFC" w:rsidR="00B36E57" w:rsidRPr="00604609" w:rsidRDefault="00E64318" w:rsidP="00B36E57">
                <w:pPr>
                  <w:pStyle w:val="Tableau-textenormal"/>
                  <w:spacing w:line="240" w:lineRule="auto"/>
                  <w:jc w:val="left"/>
                  <w:rPr>
                    <w:sz w:val="16"/>
                    <w:szCs w:val="16"/>
                  </w:rPr>
                </w:pPr>
                <w:r w:rsidRPr="006E3644">
                  <w:rPr>
                    <w:rStyle w:val="Textedelespacerserv"/>
                  </w:rPr>
                  <w:t>Cliquez ou appuyez ici pour entrer du texte.</w:t>
                </w:r>
              </w:p>
            </w:tc>
          </w:sdtContent>
        </w:sdt>
        <w:sdt>
          <w:sdtPr>
            <w:rPr>
              <w:sz w:val="16"/>
              <w:szCs w:val="16"/>
            </w:rPr>
            <w:id w:val="917915024"/>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2ADEB423" w14:textId="0158484B" w:rsidR="00B36E57" w:rsidRPr="00C936B9" w:rsidRDefault="00E64318" w:rsidP="001E35FC">
                <w:pPr>
                  <w:pStyle w:val="Tableau-textenormal"/>
                  <w:tabs>
                    <w:tab w:val="left" w:pos="2723"/>
                  </w:tabs>
                  <w:jc w:val="left"/>
                  <w:rPr>
                    <w:sz w:val="16"/>
                    <w:szCs w:val="16"/>
                  </w:rPr>
                </w:pPr>
                <w:r w:rsidRPr="006E3644">
                  <w:rPr>
                    <w:rStyle w:val="Textedelespacerserv"/>
                  </w:rPr>
                  <w:t>Cliquez ou appuyez ici pour entrer du texte.</w:t>
                </w:r>
              </w:p>
            </w:tc>
          </w:sdtContent>
        </w:sdt>
      </w:tr>
      <w:tr w:rsidR="00B36E57" w:rsidRPr="00DA4006" w14:paraId="557DB0F7" w14:textId="77777777" w:rsidTr="00BD57F2">
        <w:trPr>
          <w:trHeight w:val="964"/>
        </w:trPr>
        <w:tc>
          <w:tcPr>
            <w:tcW w:w="9351" w:type="dxa"/>
            <w:gridSpan w:val="3"/>
            <w:vMerge/>
          </w:tcPr>
          <w:p w14:paraId="7C6C4EA4" w14:textId="77777777" w:rsidR="00B36E57" w:rsidRPr="00854927" w:rsidRDefault="00B36E57" w:rsidP="00B36E57">
            <w:pPr>
              <w:pStyle w:val="Sansinterligne"/>
              <w:numPr>
                <w:ilvl w:val="0"/>
                <w:numId w:val="15"/>
              </w:numPr>
              <w:spacing w:before="40" w:after="40"/>
              <w:ind w:left="311" w:hanging="139"/>
              <w:rPr>
                <w:b/>
                <w:bCs/>
                <w:sz w:val="14"/>
                <w:szCs w:val="14"/>
              </w:rPr>
            </w:pPr>
          </w:p>
        </w:tc>
        <w:tc>
          <w:tcPr>
            <w:tcW w:w="1134" w:type="dxa"/>
            <w:vMerge/>
            <w:vAlign w:val="center"/>
          </w:tcPr>
          <w:p w14:paraId="6211D15A"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60995990" w14:textId="5E0EF002" w:rsidR="00B36E57" w:rsidRPr="00A961D4" w:rsidRDefault="00B36E57" w:rsidP="00B36E57">
            <w:pPr>
              <w:pStyle w:val="Tableau-textenormal"/>
              <w:spacing w:line="240" w:lineRule="auto"/>
            </w:pPr>
            <w:r>
              <w:t>6</w:t>
            </w:r>
          </w:p>
        </w:tc>
        <w:tc>
          <w:tcPr>
            <w:tcW w:w="1134" w:type="dxa"/>
            <w:tcBorders>
              <w:top w:val="single" w:sz="4" w:space="0" w:color="289BA4"/>
              <w:left w:val="single" w:sz="4" w:space="0" w:color="289BA4"/>
              <w:bottom w:val="single" w:sz="4" w:space="0" w:color="289BA4"/>
              <w:right w:val="single" w:sz="4" w:space="0" w:color="289BA4"/>
            </w:tcBorders>
            <w:vAlign w:val="center"/>
          </w:tcPr>
          <w:p w14:paraId="0D1C6605" w14:textId="77777777" w:rsidR="00B36E57" w:rsidRPr="00604609" w:rsidRDefault="00B36E57" w:rsidP="001E35FC">
            <w:pPr>
              <w:pStyle w:val="Tableau-textenormal"/>
              <w:rPr>
                <w:sz w:val="16"/>
                <w:szCs w:val="16"/>
              </w:rPr>
            </w:pPr>
          </w:p>
        </w:tc>
        <w:sdt>
          <w:sdtPr>
            <w:rPr>
              <w:sz w:val="16"/>
              <w:szCs w:val="16"/>
            </w:rPr>
            <w:id w:val="-627231682"/>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760DCA6B" w14:textId="43DAC84B" w:rsidR="00B36E57" w:rsidRPr="00604609" w:rsidRDefault="00E64318" w:rsidP="00B36E57">
                <w:pPr>
                  <w:pStyle w:val="Tableau-textenormal"/>
                  <w:spacing w:line="240" w:lineRule="auto"/>
                  <w:jc w:val="left"/>
                  <w:rPr>
                    <w:sz w:val="16"/>
                    <w:szCs w:val="16"/>
                  </w:rPr>
                </w:pPr>
                <w:r w:rsidRPr="006E3644">
                  <w:rPr>
                    <w:rStyle w:val="Textedelespacerserv"/>
                  </w:rPr>
                  <w:t>Cliquez ou appuyez ici pour entrer du texte.</w:t>
                </w:r>
              </w:p>
            </w:tc>
          </w:sdtContent>
        </w:sdt>
        <w:sdt>
          <w:sdtPr>
            <w:rPr>
              <w:sz w:val="16"/>
              <w:szCs w:val="16"/>
            </w:rPr>
            <w:id w:val="-1294123233"/>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0A1B544C" w14:textId="69558F17" w:rsidR="00B36E57" w:rsidRPr="00C936B9" w:rsidRDefault="00E64318" w:rsidP="001E35FC">
                <w:pPr>
                  <w:pStyle w:val="Tableau-textenormal"/>
                  <w:ind w:right="36"/>
                  <w:jc w:val="left"/>
                  <w:rPr>
                    <w:sz w:val="16"/>
                    <w:szCs w:val="16"/>
                  </w:rPr>
                </w:pPr>
                <w:r w:rsidRPr="006E3644">
                  <w:rPr>
                    <w:rStyle w:val="Textedelespacerserv"/>
                  </w:rPr>
                  <w:t>Cliquez ou appuyez ici pour entrer du texte.</w:t>
                </w:r>
              </w:p>
            </w:tc>
          </w:sdtContent>
        </w:sdt>
      </w:tr>
      <w:tr w:rsidR="00B36E57" w:rsidRPr="00DA4006" w14:paraId="11323A80" w14:textId="77777777" w:rsidTr="00BD57F2">
        <w:trPr>
          <w:trHeight w:val="794"/>
        </w:trPr>
        <w:tc>
          <w:tcPr>
            <w:tcW w:w="9351" w:type="dxa"/>
            <w:gridSpan w:val="3"/>
            <w:vMerge/>
          </w:tcPr>
          <w:p w14:paraId="51FAC6E6" w14:textId="77777777" w:rsidR="00B36E57" w:rsidRPr="00854927" w:rsidRDefault="00B36E57" w:rsidP="00B36E57">
            <w:pPr>
              <w:pStyle w:val="Sansinterligne"/>
              <w:numPr>
                <w:ilvl w:val="0"/>
                <w:numId w:val="15"/>
              </w:numPr>
              <w:spacing w:before="40" w:after="40"/>
              <w:ind w:left="311" w:hanging="139"/>
              <w:rPr>
                <w:b/>
                <w:bCs/>
                <w:sz w:val="14"/>
                <w:szCs w:val="14"/>
              </w:rPr>
            </w:pPr>
          </w:p>
        </w:tc>
        <w:tc>
          <w:tcPr>
            <w:tcW w:w="1134" w:type="dxa"/>
            <w:vMerge/>
            <w:vAlign w:val="center"/>
          </w:tcPr>
          <w:p w14:paraId="1CAD5739"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40F7EE3D" w14:textId="5796BAE2" w:rsidR="00B36E57" w:rsidRPr="00A961D4" w:rsidRDefault="00B36E57" w:rsidP="00B36E57">
            <w:pPr>
              <w:pStyle w:val="Tableau-textenormal"/>
              <w:spacing w:line="240" w:lineRule="auto"/>
            </w:pPr>
            <w:r>
              <w:t>7</w:t>
            </w:r>
          </w:p>
        </w:tc>
        <w:tc>
          <w:tcPr>
            <w:tcW w:w="1134" w:type="dxa"/>
            <w:tcBorders>
              <w:top w:val="single" w:sz="4" w:space="0" w:color="289BA4"/>
              <w:left w:val="single" w:sz="4" w:space="0" w:color="289BA4"/>
              <w:bottom w:val="single" w:sz="4" w:space="0" w:color="289BA4"/>
              <w:right w:val="single" w:sz="4" w:space="0" w:color="289BA4"/>
            </w:tcBorders>
            <w:vAlign w:val="center"/>
          </w:tcPr>
          <w:p w14:paraId="7CDAD471" w14:textId="77777777" w:rsidR="00B36E57" w:rsidRPr="00604609" w:rsidRDefault="00B36E57" w:rsidP="001E35FC">
            <w:pPr>
              <w:pStyle w:val="Tableau-textenormal"/>
              <w:rPr>
                <w:sz w:val="16"/>
                <w:szCs w:val="16"/>
              </w:rPr>
            </w:pPr>
          </w:p>
        </w:tc>
        <w:sdt>
          <w:sdtPr>
            <w:rPr>
              <w:sz w:val="16"/>
              <w:szCs w:val="16"/>
            </w:rPr>
            <w:id w:val="97917634"/>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027B6D69" w14:textId="6C714FF2" w:rsidR="00B36E57" w:rsidRPr="00604609" w:rsidRDefault="00E64318" w:rsidP="00B36E57">
                <w:pPr>
                  <w:pStyle w:val="Tableau-textenormal"/>
                  <w:spacing w:line="240" w:lineRule="auto"/>
                  <w:jc w:val="left"/>
                  <w:rPr>
                    <w:sz w:val="16"/>
                    <w:szCs w:val="16"/>
                  </w:rPr>
                </w:pPr>
                <w:r w:rsidRPr="006E3644">
                  <w:rPr>
                    <w:rStyle w:val="Textedelespacerserv"/>
                  </w:rPr>
                  <w:t>Cliquez ou appuyez ici pour entrer du texte.</w:t>
                </w:r>
              </w:p>
            </w:tc>
          </w:sdtContent>
        </w:sdt>
        <w:sdt>
          <w:sdtPr>
            <w:rPr>
              <w:sz w:val="16"/>
              <w:szCs w:val="16"/>
            </w:rPr>
            <w:id w:val="-1728295899"/>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5421010D" w14:textId="39079033" w:rsidR="00B36E57" w:rsidRPr="00C936B9" w:rsidRDefault="00E64318" w:rsidP="001E35FC">
                <w:pPr>
                  <w:pStyle w:val="Tableau-textenormal"/>
                  <w:ind w:right="36"/>
                  <w:jc w:val="left"/>
                  <w:rPr>
                    <w:sz w:val="16"/>
                    <w:szCs w:val="16"/>
                  </w:rPr>
                </w:pPr>
                <w:r w:rsidRPr="006E3644">
                  <w:rPr>
                    <w:rStyle w:val="Textedelespacerserv"/>
                  </w:rPr>
                  <w:t>Cliquez ou appuyez ici pour entrer du texte.</w:t>
                </w:r>
              </w:p>
            </w:tc>
          </w:sdtContent>
        </w:sdt>
      </w:tr>
      <w:tr w:rsidR="00784E49" w:rsidRPr="00DA4006" w14:paraId="0EF27287" w14:textId="77777777" w:rsidTr="00BD57F2">
        <w:trPr>
          <w:trHeight w:val="280"/>
        </w:trPr>
        <w:tc>
          <w:tcPr>
            <w:tcW w:w="20124" w:type="dxa"/>
            <w:gridSpan w:val="9"/>
            <w:shd w:val="clear" w:color="auto" w:fill="B8CCE4" w:themeFill="accent1" w:themeFillTint="66"/>
          </w:tcPr>
          <w:p w14:paraId="4EFB04C2" w14:textId="702F982F" w:rsidR="00784E49" w:rsidRPr="00854927" w:rsidRDefault="00784E49" w:rsidP="00B36E57">
            <w:pPr>
              <w:spacing w:before="40" w:after="40"/>
              <w:ind w:right="895" w:firstLine="172"/>
              <w:rPr>
                <w:color w:val="000000" w:themeColor="text1"/>
                <w:sz w:val="18"/>
                <w:szCs w:val="18"/>
              </w:rPr>
            </w:pPr>
            <w:bookmarkStart w:id="0" w:name="_Hlk78271313"/>
            <w:r w:rsidRPr="00854927">
              <w:rPr>
                <w:b/>
                <w:bCs/>
                <w:sz w:val="18"/>
                <w:szCs w:val="18"/>
              </w:rPr>
              <w:t>Prospérité sociale, culturelle et économique du Québec</w:t>
            </w:r>
            <w:bookmarkEnd w:id="0"/>
            <w:r w:rsidRPr="00854927">
              <w:rPr>
                <w:rStyle w:val="Appeldenotedefin"/>
                <w:rFonts w:ascii="Symbol" w:hAnsi="Symbol"/>
                <w:color w:val="B8CCE4" w:themeColor="accent1" w:themeTint="66"/>
                <w:sz w:val="18"/>
                <w:szCs w:val="18"/>
              </w:rPr>
              <w:endnoteReference w:customMarkFollows="1" w:id="4"/>
              <w:t>g</w:t>
            </w:r>
            <w:r w:rsidR="00615A43" w:rsidRPr="00854927">
              <w:rPr>
                <w:rStyle w:val="Appeldenotedefin"/>
                <w:rFonts w:ascii="Symbol" w:hAnsi="Symbol"/>
                <w:color w:val="B8CCE4" w:themeColor="accent1" w:themeTint="66"/>
                <w:sz w:val="18"/>
                <w:szCs w:val="18"/>
              </w:rPr>
              <w:t xml:space="preserve">  </w:t>
            </w:r>
          </w:p>
        </w:tc>
      </w:tr>
      <w:tr w:rsidR="00B36E57" w:rsidRPr="00DA4006" w14:paraId="25AC2DC9" w14:textId="77777777" w:rsidTr="00BD57F2">
        <w:trPr>
          <w:trHeight w:val="851"/>
        </w:trPr>
        <w:tc>
          <w:tcPr>
            <w:tcW w:w="9351" w:type="dxa"/>
            <w:gridSpan w:val="3"/>
            <w:vMerge w:val="restart"/>
            <w:tcBorders>
              <w:top w:val="single" w:sz="4" w:space="0" w:color="289BA4"/>
              <w:left w:val="single" w:sz="4" w:space="0" w:color="289BA4"/>
              <w:bottom w:val="single" w:sz="4" w:space="0" w:color="289BA4"/>
              <w:right w:val="single" w:sz="4" w:space="0" w:color="289BA4"/>
            </w:tcBorders>
            <w:shd w:val="clear" w:color="auto" w:fill="FFFFFF" w:themeFill="background1"/>
          </w:tcPr>
          <w:p w14:paraId="062055AD" w14:textId="52976F1C" w:rsidR="00B36E57" w:rsidRPr="00854927" w:rsidRDefault="00B36E57" w:rsidP="00B36E57">
            <w:pPr>
              <w:pStyle w:val="Paragraphedeliste"/>
              <w:numPr>
                <w:ilvl w:val="0"/>
                <w:numId w:val="6"/>
              </w:numPr>
              <w:spacing w:before="40" w:after="40"/>
              <w:ind w:left="312" w:hanging="142"/>
              <w:contextualSpacing/>
              <w:rPr>
                <w:rFonts w:eastAsia="Calibri"/>
                <w:b/>
                <w:bCs/>
                <w:sz w:val="16"/>
                <w:szCs w:val="16"/>
              </w:rPr>
            </w:pPr>
            <w:r w:rsidRPr="00854927">
              <w:rPr>
                <w:rFonts w:eastAsia="Calibri"/>
                <w:b/>
                <w:bCs/>
                <w:sz w:val="16"/>
                <w:szCs w:val="16"/>
              </w:rPr>
              <w:t xml:space="preserve"> </w:t>
            </w:r>
            <w:hyperlink r:id="rId37" w:history="1">
              <w:r w:rsidRPr="00854927">
                <w:rPr>
                  <w:rStyle w:val="Lienhypertexte"/>
                  <w:rFonts w:eastAsia="Calibri"/>
                  <w:b/>
                  <w:bCs/>
                  <w:color w:val="auto"/>
                  <w:sz w:val="16"/>
                  <w:szCs w:val="16"/>
                  <w:u w:val="none"/>
                </w:rPr>
                <w:t>Développement économique</w:t>
              </w:r>
              <w:r w:rsidR="00031410" w:rsidRPr="00854927">
                <w:rPr>
                  <w:rStyle w:val="Lienhypertexte"/>
                  <w:rFonts w:eastAsia="Calibri"/>
                  <w:b/>
                  <w:bCs/>
                  <w:color w:val="auto"/>
                  <w:sz w:val="16"/>
                  <w:szCs w:val="16"/>
                  <w:u w:val="none"/>
                </w:rPr>
                <w:t xml:space="preserve"> responsable</w:t>
              </w:r>
              <w:r w:rsidRPr="00854927">
                <w:rPr>
                  <w:rStyle w:val="Lienhypertexte"/>
                  <w:rFonts w:eastAsia="Calibri"/>
                  <w:b/>
                  <w:bCs/>
                  <w:color w:val="auto"/>
                  <w:sz w:val="16"/>
                  <w:szCs w:val="16"/>
                  <w:u w:val="none"/>
                </w:rPr>
                <w:t xml:space="preserve"> (D, </w:t>
              </w:r>
              <w:r w:rsidR="00D76423" w:rsidRPr="00854927">
                <w:rPr>
                  <w:rStyle w:val="Lienhypertexte"/>
                  <w:rFonts w:eastAsia="Calibri"/>
                  <w:b/>
                  <w:bCs/>
                  <w:color w:val="auto"/>
                  <w:sz w:val="16"/>
                  <w:szCs w:val="16"/>
                  <w:u w:val="none"/>
                </w:rPr>
                <w:t>I, J, O, P)</w:t>
              </w:r>
            </w:hyperlink>
          </w:p>
          <w:p w14:paraId="2D947DBC" w14:textId="1B7DC695" w:rsidR="008B65BB" w:rsidRPr="00854927" w:rsidRDefault="0090309D" w:rsidP="008B65BB">
            <w:pPr>
              <w:pStyle w:val="Paragraphedeliste"/>
              <w:numPr>
                <w:ilvl w:val="0"/>
                <w:numId w:val="3"/>
              </w:numPr>
              <w:spacing w:before="40" w:after="40"/>
              <w:ind w:left="736" w:hanging="139"/>
              <w:rPr>
                <w:rFonts w:eastAsia="Calibri"/>
                <w:bCs/>
                <w:sz w:val="16"/>
                <w:szCs w:val="16"/>
              </w:rPr>
            </w:pPr>
            <w:r w:rsidRPr="00854927">
              <w:rPr>
                <w:rFonts w:eastAsia="Calibri"/>
                <w:bCs/>
                <w:sz w:val="16"/>
                <w:szCs w:val="16"/>
              </w:rPr>
              <w:t>Produire ou demander des a</w:t>
            </w:r>
            <w:r w:rsidR="009C7F59" w:rsidRPr="00854927">
              <w:rPr>
                <w:rFonts w:eastAsia="Calibri"/>
                <w:bCs/>
                <w:sz w:val="16"/>
                <w:szCs w:val="16"/>
              </w:rPr>
              <w:t>vis sur la disponibilité des ressources matérielles, financières et humaines</w:t>
            </w:r>
          </w:p>
          <w:p w14:paraId="531BA238" w14:textId="0CED96DB" w:rsidR="00044382" w:rsidRPr="00854927" w:rsidRDefault="00100243" w:rsidP="00EC0171">
            <w:pPr>
              <w:pStyle w:val="Paragraphedeliste"/>
              <w:numPr>
                <w:ilvl w:val="0"/>
                <w:numId w:val="3"/>
              </w:numPr>
              <w:spacing w:before="40" w:after="40"/>
              <w:ind w:left="736" w:hanging="139"/>
              <w:rPr>
                <w:rFonts w:eastAsia="Calibri"/>
                <w:sz w:val="16"/>
                <w:szCs w:val="16"/>
              </w:rPr>
            </w:pPr>
            <w:r w:rsidRPr="00854927">
              <w:rPr>
                <w:rFonts w:eastAsia="Calibri"/>
                <w:bCs/>
                <w:sz w:val="16"/>
                <w:szCs w:val="16"/>
              </w:rPr>
              <w:t>Allo</w:t>
            </w:r>
            <w:r w:rsidR="0090309D" w:rsidRPr="00854927">
              <w:rPr>
                <w:rFonts w:eastAsia="Calibri"/>
                <w:bCs/>
                <w:sz w:val="16"/>
                <w:szCs w:val="16"/>
              </w:rPr>
              <w:t>uer équitablement et efficacement l</w:t>
            </w:r>
            <w:r w:rsidRPr="00854927">
              <w:rPr>
                <w:rFonts w:eastAsia="Calibri"/>
                <w:bCs/>
                <w:sz w:val="16"/>
                <w:szCs w:val="16"/>
              </w:rPr>
              <w:t xml:space="preserve">es ressources, notamment par une </w:t>
            </w:r>
            <w:r w:rsidR="00F30018" w:rsidRPr="00854927">
              <w:rPr>
                <w:rFonts w:eastAsia="Calibri"/>
                <w:bCs/>
                <w:sz w:val="16"/>
                <w:szCs w:val="16"/>
              </w:rPr>
              <w:t>analyse</w:t>
            </w:r>
            <w:r w:rsidR="0068030C" w:rsidRPr="00854927">
              <w:rPr>
                <w:rFonts w:eastAsia="Calibri"/>
                <w:bCs/>
                <w:sz w:val="16"/>
                <w:szCs w:val="16"/>
              </w:rPr>
              <w:t xml:space="preserve"> avantages</w:t>
            </w:r>
            <w:r w:rsidR="00F30018" w:rsidRPr="00854927">
              <w:rPr>
                <w:rFonts w:eastAsia="Calibri"/>
                <w:bCs/>
                <w:sz w:val="16"/>
                <w:szCs w:val="16"/>
              </w:rPr>
              <w:t>-coûts</w:t>
            </w:r>
          </w:p>
          <w:p w14:paraId="0371A694" w14:textId="018D3209" w:rsidR="00C10D86" w:rsidRPr="00854927" w:rsidRDefault="00C10D86" w:rsidP="00EC0171">
            <w:pPr>
              <w:pStyle w:val="Paragraphedeliste"/>
              <w:numPr>
                <w:ilvl w:val="0"/>
                <w:numId w:val="3"/>
              </w:numPr>
              <w:spacing w:before="40" w:after="40"/>
              <w:ind w:left="736" w:hanging="139"/>
              <w:rPr>
                <w:rFonts w:eastAsia="Calibri"/>
                <w:sz w:val="16"/>
                <w:szCs w:val="16"/>
              </w:rPr>
            </w:pPr>
            <w:r w:rsidRPr="00854927">
              <w:rPr>
                <w:rFonts w:eastAsia="Calibri"/>
                <w:bCs/>
                <w:sz w:val="16"/>
                <w:szCs w:val="16"/>
              </w:rPr>
              <w:t>Pr</w:t>
            </w:r>
            <w:r w:rsidR="0090309D" w:rsidRPr="00854927">
              <w:rPr>
                <w:rFonts w:eastAsia="Calibri"/>
                <w:bCs/>
                <w:sz w:val="16"/>
                <w:szCs w:val="16"/>
              </w:rPr>
              <w:t>endre</w:t>
            </w:r>
            <w:r w:rsidRPr="00854927">
              <w:rPr>
                <w:rFonts w:eastAsia="Calibri"/>
                <w:bCs/>
                <w:sz w:val="16"/>
                <w:szCs w:val="16"/>
              </w:rPr>
              <w:t xml:space="preserve"> en compte </w:t>
            </w:r>
            <w:r w:rsidR="0090309D" w:rsidRPr="00854927">
              <w:rPr>
                <w:rFonts w:eastAsia="Calibri"/>
                <w:bCs/>
                <w:sz w:val="16"/>
                <w:szCs w:val="16"/>
              </w:rPr>
              <w:t>l</w:t>
            </w:r>
            <w:r w:rsidRPr="00854927">
              <w:rPr>
                <w:rFonts w:eastAsia="Calibri"/>
                <w:bCs/>
                <w:sz w:val="16"/>
                <w:szCs w:val="16"/>
              </w:rPr>
              <w:t>es externalités environnementales et sociales dans le</w:t>
            </w:r>
            <w:r w:rsidR="0090309D" w:rsidRPr="00854927">
              <w:rPr>
                <w:rFonts w:eastAsia="Calibri"/>
                <w:bCs/>
                <w:sz w:val="16"/>
                <w:szCs w:val="16"/>
              </w:rPr>
              <w:t>s</w:t>
            </w:r>
            <w:r w:rsidRPr="00854927">
              <w:rPr>
                <w:rFonts w:eastAsia="Calibri"/>
                <w:bCs/>
                <w:sz w:val="16"/>
                <w:szCs w:val="16"/>
              </w:rPr>
              <w:t xml:space="preserve"> calcul</w:t>
            </w:r>
            <w:r w:rsidR="0090309D" w:rsidRPr="00854927">
              <w:rPr>
                <w:rFonts w:eastAsia="Calibri"/>
                <w:bCs/>
                <w:sz w:val="16"/>
                <w:szCs w:val="16"/>
              </w:rPr>
              <w:t>s</w:t>
            </w:r>
            <w:r w:rsidRPr="00854927">
              <w:rPr>
                <w:rFonts w:eastAsia="Calibri"/>
                <w:bCs/>
                <w:sz w:val="16"/>
                <w:szCs w:val="16"/>
              </w:rPr>
              <w:t xml:space="preserve"> </w:t>
            </w:r>
            <w:r w:rsidR="00044382" w:rsidRPr="00854927">
              <w:rPr>
                <w:rFonts w:eastAsia="Calibri"/>
                <w:bCs/>
                <w:sz w:val="16"/>
                <w:szCs w:val="16"/>
              </w:rPr>
              <w:t>avantages-</w:t>
            </w:r>
            <w:r w:rsidRPr="00854927">
              <w:rPr>
                <w:rFonts w:eastAsia="Calibri"/>
                <w:bCs/>
                <w:sz w:val="16"/>
                <w:szCs w:val="16"/>
              </w:rPr>
              <w:t>coûts</w:t>
            </w:r>
            <w:r w:rsidR="00EC71C3" w:rsidRPr="00854927">
              <w:rPr>
                <w:rFonts w:eastAsia="Calibri"/>
                <w:bCs/>
                <w:sz w:val="16"/>
                <w:szCs w:val="16"/>
              </w:rPr>
              <w:t>, s’il y a lieu</w:t>
            </w:r>
          </w:p>
          <w:p w14:paraId="416A9B1D" w14:textId="389E67FC" w:rsidR="002A0AA3" w:rsidRPr="00854927" w:rsidRDefault="00935039" w:rsidP="00EC0171">
            <w:pPr>
              <w:pStyle w:val="Paragraphedeliste"/>
              <w:numPr>
                <w:ilvl w:val="0"/>
                <w:numId w:val="3"/>
              </w:numPr>
              <w:spacing w:before="40" w:after="40"/>
              <w:ind w:left="736" w:hanging="139"/>
              <w:rPr>
                <w:rFonts w:eastAsia="Calibri"/>
                <w:sz w:val="16"/>
                <w:szCs w:val="16"/>
              </w:rPr>
            </w:pPr>
            <w:r w:rsidRPr="00854927">
              <w:rPr>
                <w:rFonts w:eastAsia="Calibri"/>
                <w:bCs/>
                <w:sz w:val="16"/>
                <w:szCs w:val="16"/>
              </w:rPr>
              <w:t xml:space="preserve">Contribuer à la prospérité des communautés </w:t>
            </w:r>
            <w:r w:rsidR="00F3392A" w:rsidRPr="00854927">
              <w:rPr>
                <w:rFonts w:eastAsia="Calibri"/>
                <w:bCs/>
                <w:sz w:val="16"/>
                <w:szCs w:val="16"/>
              </w:rPr>
              <w:t xml:space="preserve">et des </w:t>
            </w:r>
            <w:r w:rsidR="004F7E54" w:rsidRPr="00854927">
              <w:rPr>
                <w:rFonts w:eastAsia="Calibri"/>
                <w:bCs/>
                <w:sz w:val="16"/>
                <w:szCs w:val="16"/>
              </w:rPr>
              <w:t xml:space="preserve">entreprises </w:t>
            </w:r>
            <w:r w:rsidRPr="00854927">
              <w:rPr>
                <w:rFonts w:eastAsia="Calibri"/>
                <w:bCs/>
                <w:sz w:val="16"/>
                <w:szCs w:val="16"/>
              </w:rPr>
              <w:t>locales, n</w:t>
            </w:r>
            <w:r w:rsidR="00206A61" w:rsidRPr="00854927">
              <w:rPr>
                <w:rFonts w:eastAsia="Calibri"/>
                <w:bCs/>
                <w:sz w:val="16"/>
                <w:szCs w:val="16"/>
              </w:rPr>
              <w:t xml:space="preserve">otamment par une compensation adéquate </w:t>
            </w:r>
            <w:r w:rsidR="00E3424C" w:rsidRPr="00854927">
              <w:rPr>
                <w:rFonts w:eastAsia="Calibri"/>
                <w:bCs/>
                <w:sz w:val="16"/>
                <w:szCs w:val="16"/>
              </w:rPr>
              <w:t>des</w:t>
            </w:r>
            <w:r w:rsidR="00206A61" w:rsidRPr="00854927">
              <w:rPr>
                <w:rFonts w:eastAsia="Calibri"/>
                <w:bCs/>
                <w:sz w:val="16"/>
                <w:szCs w:val="16"/>
              </w:rPr>
              <w:t xml:space="preserve"> impact</w:t>
            </w:r>
            <w:r w:rsidR="0045186F" w:rsidRPr="00854927">
              <w:rPr>
                <w:rFonts w:eastAsia="Calibri"/>
                <w:bCs/>
                <w:sz w:val="16"/>
                <w:szCs w:val="16"/>
              </w:rPr>
              <w:t>s</w:t>
            </w:r>
            <w:r w:rsidR="00206A61" w:rsidRPr="00854927">
              <w:rPr>
                <w:rFonts w:eastAsia="Calibri"/>
                <w:bCs/>
                <w:sz w:val="16"/>
                <w:szCs w:val="16"/>
              </w:rPr>
              <w:t xml:space="preserve"> et risques résiduels</w:t>
            </w:r>
          </w:p>
          <w:p w14:paraId="7A87A5C3" w14:textId="6FED3E8B" w:rsidR="00B36E57" w:rsidRPr="00854927" w:rsidRDefault="00CC6855" w:rsidP="00B36E57">
            <w:pPr>
              <w:pStyle w:val="Paragraphedeliste"/>
              <w:numPr>
                <w:ilvl w:val="0"/>
                <w:numId w:val="6"/>
              </w:numPr>
              <w:spacing w:before="40" w:after="40"/>
              <w:ind w:left="312" w:hanging="142"/>
              <w:contextualSpacing/>
              <w:rPr>
                <w:rFonts w:eastAsia="Calibri"/>
                <w:b/>
                <w:bCs/>
                <w:sz w:val="16"/>
                <w:szCs w:val="16"/>
              </w:rPr>
            </w:pPr>
            <w:r w:rsidRPr="00854927">
              <w:rPr>
                <w:b/>
                <w:bCs/>
                <w:sz w:val="16"/>
                <w:szCs w:val="16"/>
              </w:rPr>
              <w:t xml:space="preserve"> </w:t>
            </w:r>
            <w:hyperlink r:id="rId38" w:history="1">
              <w:r w:rsidR="00B36E57" w:rsidRPr="00854927">
                <w:rPr>
                  <w:rStyle w:val="Lienhypertexte"/>
                  <w:b/>
                  <w:bCs/>
                  <w:color w:val="auto"/>
                  <w:sz w:val="16"/>
                  <w:szCs w:val="16"/>
                  <w:u w:val="none"/>
                </w:rPr>
                <w:t>Qualité de l’emploi et de la formation (</w:t>
              </w:r>
              <w:r w:rsidR="00153C99" w:rsidRPr="00854927">
                <w:rPr>
                  <w:rStyle w:val="Lienhypertexte"/>
                  <w:b/>
                  <w:bCs/>
                  <w:color w:val="auto"/>
                  <w:sz w:val="16"/>
                  <w:szCs w:val="16"/>
                  <w:u w:val="none"/>
                </w:rPr>
                <w:t>A,</w:t>
              </w:r>
              <w:r w:rsidR="00B36E57" w:rsidRPr="00854927">
                <w:rPr>
                  <w:rStyle w:val="Lienhypertexte"/>
                  <w:b/>
                  <w:bCs/>
                  <w:color w:val="auto"/>
                  <w:sz w:val="16"/>
                  <w:szCs w:val="16"/>
                  <w:u w:val="none"/>
                </w:rPr>
                <w:t xml:space="preserve"> E, F)</w:t>
              </w:r>
            </w:hyperlink>
          </w:p>
          <w:p w14:paraId="1D23B063" w14:textId="7EFA74C2" w:rsidR="00B36E57" w:rsidRPr="00854927" w:rsidRDefault="00B31545"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la c</w:t>
            </w:r>
            <w:r w:rsidR="00B36E57" w:rsidRPr="00854927">
              <w:rPr>
                <w:rFonts w:eastAsia="Calibri"/>
                <w:sz w:val="16"/>
                <w:szCs w:val="16"/>
              </w:rPr>
              <w:t xml:space="preserve">réation et </w:t>
            </w:r>
            <w:r w:rsidRPr="00854927">
              <w:rPr>
                <w:rFonts w:eastAsia="Calibri"/>
                <w:sz w:val="16"/>
                <w:szCs w:val="16"/>
              </w:rPr>
              <w:t xml:space="preserve">le </w:t>
            </w:r>
            <w:r w:rsidR="00B36E57" w:rsidRPr="00854927">
              <w:rPr>
                <w:rFonts w:eastAsia="Calibri"/>
                <w:sz w:val="16"/>
                <w:szCs w:val="16"/>
              </w:rPr>
              <w:t>maintien d’emplois permanents et de qualité</w:t>
            </w:r>
          </w:p>
          <w:p w14:paraId="481B25B7" w14:textId="0D59D9FD" w:rsidR="00B36E57" w:rsidRPr="00854927" w:rsidRDefault="00FF2C4D"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Assurer une é</w:t>
            </w:r>
            <w:r w:rsidR="00B36E57" w:rsidRPr="00854927">
              <w:rPr>
                <w:rFonts w:eastAsia="Calibri"/>
                <w:sz w:val="16"/>
                <w:szCs w:val="16"/>
              </w:rPr>
              <w:t>ducation de qualité pour tous</w:t>
            </w:r>
          </w:p>
          <w:p w14:paraId="5482BD03" w14:textId="50AC52B7" w:rsidR="00B36E57" w:rsidRPr="00854927" w:rsidRDefault="00854927"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A</w:t>
            </w:r>
            <w:r w:rsidR="007A74A3" w:rsidRPr="00854927">
              <w:rPr>
                <w:rFonts w:eastAsia="Calibri"/>
                <w:sz w:val="16"/>
                <w:szCs w:val="16"/>
              </w:rPr>
              <w:t>méliorer l’accès</w:t>
            </w:r>
            <w:r w:rsidR="00FF2C4D" w:rsidRPr="00854927">
              <w:rPr>
                <w:rFonts w:eastAsia="Calibri"/>
                <w:sz w:val="16"/>
                <w:szCs w:val="16"/>
              </w:rPr>
              <w:t xml:space="preserve"> aux</w:t>
            </w:r>
            <w:r w:rsidR="009A5BC2" w:rsidRPr="00854927">
              <w:rPr>
                <w:rFonts w:eastAsia="Calibri"/>
                <w:sz w:val="16"/>
                <w:szCs w:val="16"/>
              </w:rPr>
              <w:t xml:space="preserve"> savoirs et </w:t>
            </w:r>
            <w:r w:rsidR="00FF2C4D" w:rsidRPr="00854927">
              <w:rPr>
                <w:rFonts w:eastAsia="Calibri"/>
                <w:sz w:val="16"/>
                <w:szCs w:val="16"/>
              </w:rPr>
              <w:t>à</w:t>
            </w:r>
            <w:r w:rsidR="009A5BC2" w:rsidRPr="00854927">
              <w:rPr>
                <w:rFonts w:eastAsia="Calibri"/>
                <w:sz w:val="16"/>
                <w:szCs w:val="16"/>
              </w:rPr>
              <w:t xml:space="preserve"> la recherche</w:t>
            </w:r>
            <w:r w:rsidRPr="00854927">
              <w:rPr>
                <w:rFonts w:eastAsia="Calibri"/>
                <w:sz w:val="16"/>
                <w:szCs w:val="16"/>
              </w:rPr>
              <w:t xml:space="preserve"> et les diffuser</w:t>
            </w:r>
          </w:p>
          <w:p w14:paraId="369A0CA2" w14:textId="5BD7F64B" w:rsidR="00B36E57" w:rsidRPr="00854927" w:rsidRDefault="00B36E57" w:rsidP="00B36E57">
            <w:pPr>
              <w:pStyle w:val="Tableau-textenormal"/>
              <w:numPr>
                <w:ilvl w:val="0"/>
                <w:numId w:val="6"/>
              </w:numPr>
              <w:spacing w:before="40" w:after="40"/>
              <w:ind w:left="312" w:hanging="142"/>
              <w:jc w:val="left"/>
              <w:rPr>
                <w:b/>
                <w:bCs/>
                <w:sz w:val="16"/>
                <w:szCs w:val="16"/>
              </w:rPr>
            </w:pPr>
            <w:r w:rsidRPr="00854927">
              <w:rPr>
                <w:b/>
                <w:bCs/>
                <w:sz w:val="16"/>
                <w:szCs w:val="16"/>
              </w:rPr>
              <w:t xml:space="preserve"> </w:t>
            </w:r>
            <w:hyperlink r:id="rId39" w:history="1">
              <w:r w:rsidRPr="00854927">
                <w:rPr>
                  <w:rStyle w:val="Lienhypertexte"/>
                  <w:b/>
                  <w:bCs/>
                  <w:color w:val="auto"/>
                  <w:sz w:val="16"/>
                  <w:szCs w:val="16"/>
                  <w:u w:val="none"/>
                </w:rPr>
                <w:t xml:space="preserve">Santé et qualité des milieux de vie (A, </w:t>
              </w:r>
              <w:r w:rsidR="00247D60" w:rsidRPr="00854927">
                <w:rPr>
                  <w:rStyle w:val="Lienhypertexte"/>
                  <w:b/>
                  <w:bCs/>
                  <w:color w:val="auto"/>
                  <w:sz w:val="16"/>
                  <w:szCs w:val="16"/>
                  <w:u w:val="none"/>
                </w:rPr>
                <w:t>B)</w:t>
              </w:r>
            </w:hyperlink>
          </w:p>
          <w:p w14:paraId="4EE375F2" w14:textId="117015B9" w:rsidR="00B36E57" w:rsidRPr="00854927" w:rsidRDefault="00C45A19"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le développement de m</w:t>
            </w:r>
            <w:r w:rsidR="00B36E57" w:rsidRPr="00854927">
              <w:rPr>
                <w:rFonts w:eastAsia="Calibri"/>
                <w:sz w:val="16"/>
                <w:szCs w:val="16"/>
              </w:rPr>
              <w:t>ilieux de vie sains, sécuritaires et offrant un accès à la nature</w:t>
            </w:r>
          </w:p>
          <w:p w14:paraId="0730AF9E" w14:textId="177458E9" w:rsidR="00B36E57" w:rsidRPr="00854927" w:rsidRDefault="00C45A19"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la m</w:t>
            </w:r>
            <w:r w:rsidR="00B36E57" w:rsidRPr="00854927">
              <w:rPr>
                <w:rFonts w:eastAsia="Calibri"/>
                <w:sz w:val="16"/>
                <w:szCs w:val="16"/>
              </w:rPr>
              <w:t>obilité durable (transport collectif, transport actif)</w:t>
            </w:r>
          </w:p>
          <w:p w14:paraId="71CDE6AF" w14:textId="36359A8D" w:rsidR="00B36E57" w:rsidRPr="00854927" w:rsidRDefault="00231E10"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 xml:space="preserve">Favoriser </w:t>
            </w:r>
            <w:r w:rsidR="00D4415F" w:rsidRPr="00854927">
              <w:rPr>
                <w:rFonts w:eastAsia="Calibri"/>
                <w:sz w:val="16"/>
                <w:szCs w:val="16"/>
              </w:rPr>
              <w:t>la conception, l’</w:t>
            </w:r>
            <w:r w:rsidR="00B36E57" w:rsidRPr="00854927">
              <w:rPr>
                <w:rFonts w:eastAsia="Calibri"/>
                <w:sz w:val="16"/>
                <w:szCs w:val="16"/>
              </w:rPr>
              <w:t xml:space="preserve">aménagement et </w:t>
            </w:r>
            <w:r w:rsidR="00D4415F" w:rsidRPr="00854927">
              <w:rPr>
                <w:rFonts w:eastAsia="Calibri"/>
                <w:sz w:val="16"/>
                <w:szCs w:val="16"/>
              </w:rPr>
              <w:t xml:space="preserve">la </w:t>
            </w:r>
            <w:r w:rsidR="00B36E57" w:rsidRPr="00854927">
              <w:rPr>
                <w:rFonts w:eastAsia="Calibri"/>
                <w:sz w:val="16"/>
                <w:szCs w:val="16"/>
              </w:rPr>
              <w:t>gestion durables des territoires et des infrastructures</w:t>
            </w:r>
          </w:p>
          <w:p w14:paraId="0317C0D0" w14:textId="3D2A4E2C" w:rsidR="00B36E57" w:rsidRPr="00854927" w:rsidRDefault="00D4415F"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Promouvoir l’a</w:t>
            </w:r>
            <w:r w:rsidR="00B36E57" w:rsidRPr="00854927">
              <w:rPr>
                <w:rFonts w:eastAsia="Calibri"/>
                <w:sz w:val="16"/>
                <w:szCs w:val="16"/>
              </w:rPr>
              <w:t>doption de saines habitudes de vie (alimentation équilibrée, activité physique, etc.)</w:t>
            </w:r>
          </w:p>
          <w:p w14:paraId="414C9B24" w14:textId="5A576D33" w:rsidR="00B36E57" w:rsidRPr="00854927" w:rsidRDefault="00D4415F"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la p</w:t>
            </w:r>
            <w:r w:rsidR="00B36E57" w:rsidRPr="00854927">
              <w:rPr>
                <w:rFonts w:eastAsia="Calibri"/>
                <w:sz w:val="16"/>
                <w:szCs w:val="16"/>
              </w:rPr>
              <w:t xml:space="preserve">réservation et </w:t>
            </w:r>
            <w:r w:rsidRPr="00854927">
              <w:rPr>
                <w:rFonts w:eastAsia="Calibri"/>
                <w:sz w:val="16"/>
                <w:szCs w:val="16"/>
              </w:rPr>
              <w:t xml:space="preserve">le </w:t>
            </w:r>
            <w:r w:rsidR="00B36E57" w:rsidRPr="00854927">
              <w:rPr>
                <w:rFonts w:eastAsia="Calibri"/>
                <w:sz w:val="16"/>
                <w:szCs w:val="16"/>
              </w:rPr>
              <w:t>renforcement des réseaux de soutien social</w:t>
            </w:r>
          </w:p>
          <w:p w14:paraId="32E89B08" w14:textId="7326AAE5" w:rsidR="00B36E57" w:rsidRPr="00854927" w:rsidRDefault="00B36E57" w:rsidP="00B36E57">
            <w:pPr>
              <w:pStyle w:val="Tableau-textenormal"/>
              <w:numPr>
                <w:ilvl w:val="0"/>
                <w:numId w:val="6"/>
              </w:numPr>
              <w:ind w:left="312" w:hanging="142"/>
              <w:jc w:val="left"/>
              <w:rPr>
                <w:b/>
                <w:bCs/>
                <w:sz w:val="16"/>
                <w:szCs w:val="16"/>
              </w:rPr>
            </w:pPr>
            <w:r w:rsidRPr="00854927">
              <w:rPr>
                <w:b/>
                <w:bCs/>
                <w:sz w:val="16"/>
                <w:szCs w:val="16"/>
              </w:rPr>
              <w:t xml:space="preserve"> </w:t>
            </w:r>
            <w:hyperlink r:id="rId40" w:history="1">
              <w:r w:rsidRPr="00854927">
                <w:rPr>
                  <w:rStyle w:val="Lienhypertexte"/>
                  <w:b/>
                  <w:bCs/>
                  <w:color w:val="auto"/>
                  <w:sz w:val="16"/>
                  <w:szCs w:val="16"/>
                  <w:u w:val="none"/>
                </w:rPr>
                <w:t>Équité et justice sociale (B, E)</w:t>
              </w:r>
            </w:hyperlink>
          </w:p>
          <w:p w14:paraId="1F7022DE" w14:textId="313538EA" w:rsidR="00B36E57" w:rsidRPr="00854927" w:rsidRDefault="00D4415F"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l’é</w:t>
            </w:r>
            <w:r w:rsidR="00B36E57" w:rsidRPr="00854927">
              <w:rPr>
                <w:rFonts w:eastAsia="Calibri"/>
                <w:sz w:val="16"/>
                <w:szCs w:val="16"/>
              </w:rPr>
              <w:t>quité entre les genres</w:t>
            </w:r>
            <w:r w:rsidR="002D5383" w:rsidRPr="00854927">
              <w:rPr>
                <w:rFonts w:eastAsia="Calibri"/>
                <w:sz w:val="16"/>
                <w:szCs w:val="16"/>
              </w:rPr>
              <w:t>, notamment par l’</w:t>
            </w:r>
            <w:hyperlink r:id="rId41" w:anchor=":~:text=L'analyse%20diff%C3%A9renci%C3%A9e%20selon%20les,les%20femmes%20et%20les%20hommes" w:history="1">
              <w:r w:rsidR="002D5383" w:rsidRPr="00D536EC">
                <w:rPr>
                  <w:rStyle w:val="Lienhypertexte"/>
                  <w:rFonts w:eastAsia="Calibri"/>
                  <w:sz w:val="16"/>
                  <w:szCs w:val="16"/>
                </w:rPr>
                <w:t>analyse différenciée selon les sexes</w:t>
              </w:r>
            </w:hyperlink>
          </w:p>
          <w:p w14:paraId="27943055" w14:textId="3A46E3B3" w:rsidR="00B36E57" w:rsidRPr="00854927" w:rsidRDefault="00D4415F"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la l</w:t>
            </w:r>
            <w:r w:rsidR="00B36E57" w:rsidRPr="00854927">
              <w:rPr>
                <w:rFonts w:eastAsia="Calibri"/>
                <w:sz w:val="16"/>
                <w:szCs w:val="16"/>
              </w:rPr>
              <w:t>utte contre la pauvreté</w:t>
            </w:r>
          </w:p>
          <w:p w14:paraId="5E1C548C" w14:textId="0AFE73A9" w:rsidR="00B36E57" w:rsidRPr="00854927" w:rsidRDefault="00D4415F"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l’i</w:t>
            </w:r>
            <w:r w:rsidR="00B36E57" w:rsidRPr="00854927">
              <w:rPr>
                <w:rFonts w:eastAsia="Calibri"/>
                <w:sz w:val="16"/>
                <w:szCs w:val="16"/>
              </w:rPr>
              <w:t>ntégration sociale</w:t>
            </w:r>
            <w:r w:rsidRPr="00854927">
              <w:rPr>
                <w:rFonts w:eastAsia="Calibri"/>
                <w:sz w:val="16"/>
                <w:szCs w:val="16"/>
              </w:rPr>
              <w:t xml:space="preserve"> et l’</w:t>
            </w:r>
            <w:r w:rsidR="00B36E57" w:rsidRPr="00854927">
              <w:rPr>
                <w:rFonts w:eastAsia="Calibri"/>
                <w:sz w:val="16"/>
                <w:szCs w:val="16"/>
              </w:rPr>
              <w:t>accès</w:t>
            </w:r>
            <w:r w:rsidRPr="00854927">
              <w:rPr>
                <w:rFonts w:eastAsia="Calibri"/>
                <w:sz w:val="16"/>
                <w:szCs w:val="16"/>
              </w:rPr>
              <w:t xml:space="preserve"> </w:t>
            </w:r>
            <w:r w:rsidR="00B36E57" w:rsidRPr="00854927">
              <w:rPr>
                <w:rFonts w:eastAsia="Calibri"/>
                <w:sz w:val="16"/>
                <w:szCs w:val="16"/>
              </w:rPr>
              <w:t xml:space="preserve">aux services, particulièrement pour les personnes racisées, handicapées, âgées, ou celles devant composer avec un niveau élevé de vulnérabilité </w:t>
            </w:r>
          </w:p>
          <w:p w14:paraId="78A12060" w14:textId="67C2F93B" w:rsidR="00B36E57" w:rsidRPr="00854927" w:rsidRDefault="00FC3731" w:rsidP="00B36E57">
            <w:pPr>
              <w:pStyle w:val="Tableau-textenormal"/>
              <w:numPr>
                <w:ilvl w:val="0"/>
                <w:numId w:val="6"/>
              </w:numPr>
              <w:ind w:left="312" w:hanging="142"/>
              <w:jc w:val="left"/>
              <w:rPr>
                <w:b/>
                <w:bCs/>
                <w:sz w:val="16"/>
                <w:szCs w:val="16"/>
              </w:rPr>
            </w:pPr>
            <w:r w:rsidRPr="00854927">
              <w:rPr>
                <w:b/>
                <w:bCs/>
                <w:sz w:val="16"/>
                <w:szCs w:val="16"/>
              </w:rPr>
              <w:t xml:space="preserve"> </w:t>
            </w:r>
            <w:hyperlink r:id="rId42" w:history="1">
              <w:r w:rsidR="00B36E57" w:rsidRPr="00854927">
                <w:rPr>
                  <w:rStyle w:val="Lienhypertexte"/>
                  <w:b/>
                  <w:bCs/>
                  <w:color w:val="auto"/>
                  <w:sz w:val="16"/>
                  <w:szCs w:val="16"/>
                  <w:u w:val="none"/>
                </w:rPr>
                <w:t>Protection du patrimoine et valorisation de la culture (J, K)</w:t>
              </w:r>
            </w:hyperlink>
          </w:p>
          <w:p w14:paraId="5863EE8C" w14:textId="286DBF08" w:rsidR="00B36E57" w:rsidRPr="00854927" w:rsidRDefault="00D4415F"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S’assurer de la p</w:t>
            </w:r>
            <w:r w:rsidR="00B36E57" w:rsidRPr="00854927">
              <w:rPr>
                <w:rFonts w:eastAsia="Calibri"/>
                <w:sz w:val="16"/>
                <w:szCs w:val="16"/>
              </w:rPr>
              <w:t>réservation de l’intégrité des bâtiments, des objets, des traditions et du savoir-faire, des paysages et des personnages, lieux et événements historiques</w:t>
            </w:r>
          </w:p>
          <w:p w14:paraId="0CC34B73" w14:textId="38735E10" w:rsidR="00C52C01" w:rsidRPr="00854927" w:rsidRDefault="00D4415F" w:rsidP="00C52C01">
            <w:pPr>
              <w:pStyle w:val="Paragraphedeliste"/>
              <w:numPr>
                <w:ilvl w:val="0"/>
                <w:numId w:val="3"/>
              </w:numPr>
              <w:spacing w:before="40" w:after="40"/>
              <w:ind w:left="736" w:hanging="139"/>
              <w:rPr>
                <w:rFonts w:eastAsia="Calibri"/>
                <w:sz w:val="14"/>
                <w:szCs w:val="14"/>
              </w:rPr>
            </w:pPr>
            <w:r w:rsidRPr="00854927">
              <w:rPr>
                <w:rFonts w:eastAsia="Calibri"/>
                <w:sz w:val="16"/>
                <w:szCs w:val="16"/>
              </w:rPr>
              <w:t>Mettre</w:t>
            </w:r>
            <w:r w:rsidR="00B36E57" w:rsidRPr="00854927">
              <w:rPr>
                <w:rFonts w:eastAsia="Calibri"/>
                <w:sz w:val="16"/>
                <w:szCs w:val="16"/>
              </w:rPr>
              <w:t xml:space="preserve"> en valeur </w:t>
            </w:r>
            <w:r w:rsidRPr="00854927">
              <w:rPr>
                <w:rFonts w:eastAsia="Calibri"/>
                <w:sz w:val="16"/>
                <w:szCs w:val="16"/>
              </w:rPr>
              <w:t>les</w:t>
            </w:r>
            <w:r w:rsidR="00B36E57" w:rsidRPr="00854927">
              <w:rPr>
                <w:rFonts w:eastAsia="Calibri"/>
                <w:sz w:val="16"/>
                <w:szCs w:val="16"/>
              </w:rPr>
              <w:t xml:space="preserve"> pratiques culturelles et </w:t>
            </w:r>
            <w:r w:rsidRPr="00854927">
              <w:rPr>
                <w:rFonts w:eastAsia="Calibri"/>
                <w:sz w:val="16"/>
                <w:szCs w:val="16"/>
              </w:rPr>
              <w:t>soutenir les</w:t>
            </w:r>
            <w:r w:rsidR="00B36E57" w:rsidRPr="00854927">
              <w:rPr>
                <w:rFonts w:eastAsia="Calibri"/>
                <w:sz w:val="16"/>
                <w:szCs w:val="16"/>
              </w:rPr>
              <w:t xml:space="preserve"> créateurs</w:t>
            </w:r>
          </w:p>
        </w:tc>
        <w:tc>
          <w:tcPr>
            <w:tcW w:w="1134" w:type="dxa"/>
            <w:tcBorders>
              <w:top w:val="single" w:sz="4" w:space="0" w:color="289BA4"/>
              <w:left w:val="single" w:sz="4" w:space="0" w:color="289BA4"/>
              <w:bottom w:val="single" w:sz="4" w:space="0" w:color="289BA4"/>
              <w:right w:val="single" w:sz="4" w:space="0" w:color="289BA4"/>
            </w:tcBorders>
            <w:vAlign w:val="center"/>
          </w:tcPr>
          <w:p w14:paraId="3B324568" w14:textId="77777777" w:rsidR="00B36E57" w:rsidRPr="004E3A4E" w:rsidRDefault="00B36E57" w:rsidP="00B36E57">
            <w:pPr>
              <w:pStyle w:val="Tableau-textenormal"/>
              <w:rPr>
                <w:b/>
                <w:bCs/>
              </w:rPr>
            </w:pPr>
            <w:r>
              <w:rPr>
                <w:b/>
                <w:bCs/>
              </w:rPr>
              <w:t>Évaluation globale</w:t>
            </w:r>
          </w:p>
        </w:tc>
        <w:tc>
          <w:tcPr>
            <w:tcW w:w="850" w:type="dxa"/>
            <w:tcBorders>
              <w:top w:val="single" w:sz="4" w:space="0" w:color="289BA4"/>
              <w:left w:val="single" w:sz="4" w:space="0" w:color="289BA4"/>
              <w:bottom w:val="single" w:sz="4" w:space="0" w:color="289BA4"/>
              <w:right w:val="single" w:sz="4" w:space="0" w:color="289BA4"/>
            </w:tcBorders>
            <w:vAlign w:val="center"/>
          </w:tcPr>
          <w:p w14:paraId="129D7D54" w14:textId="77777777" w:rsidR="00B36E57" w:rsidRPr="00194554" w:rsidRDefault="00B36E57" w:rsidP="00B36E57">
            <w:pPr>
              <w:pStyle w:val="Tableau-textenormal"/>
              <w:rPr>
                <w:iCs/>
                <w:sz w:val="16"/>
                <w:szCs w:val="16"/>
              </w:rPr>
            </w:pPr>
            <w:r w:rsidRPr="00194554">
              <w:rPr>
                <w:b/>
                <w:bCs/>
                <w:sz w:val="16"/>
                <w:szCs w:val="16"/>
              </w:rPr>
              <w:t>Thèmes</w:t>
            </w:r>
          </w:p>
        </w:tc>
        <w:tc>
          <w:tcPr>
            <w:tcW w:w="1134" w:type="dxa"/>
            <w:tcBorders>
              <w:top w:val="single" w:sz="4" w:space="0" w:color="289BA4"/>
              <w:left w:val="single" w:sz="4" w:space="0" w:color="289BA4"/>
              <w:bottom w:val="single" w:sz="4" w:space="0" w:color="289BA4"/>
              <w:right w:val="single" w:sz="4" w:space="0" w:color="289BA4"/>
            </w:tcBorders>
            <w:vAlign w:val="center"/>
          </w:tcPr>
          <w:p w14:paraId="044B4A69" w14:textId="687931ED" w:rsidR="00B36E57" w:rsidRPr="004E3A4E" w:rsidRDefault="00B36E57" w:rsidP="00B36E57">
            <w:pPr>
              <w:pStyle w:val="Tableau-textenormal"/>
              <w:rPr>
                <w:b/>
                <w:bCs/>
              </w:rPr>
            </w:pPr>
            <w:r w:rsidRPr="00E36B59">
              <w:rPr>
                <w:b/>
                <w:bCs/>
                <w:sz w:val="16"/>
                <w:szCs w:val="16"/>
              </w:rPr>
              <w:t>Évaluation par thème</w:t>
            </w:r>
          </w:p>
        </w:tc>
        <w:tc>
          <w:tcPr>
            <w:tcW w:w="3828" w:type="dxa"/>
            <w:gridSpan w:val="2"/>
            <w:tcBorders>
              <w:top w:val="single" w:sz="4" w:space="0" w:color="289BA4"/>
              <w:left w:val="single" w:sz="4" w:space="0" w:color="289BA4"/>
              <w:bottom w:val="single" w:sz="4" w:space="0" w:color="289BA4"/>
              <w:right w:val="single" w:sz="4" w:space="0" w:color="289BA4"/>
            </w:tcBorders>
            <w:vAlign w:val="center"/>
          </w:tcPr>
          <w:p w14:paraId="3EDDAB20" w14:textId="6AB82419" w:rsidR="00B36E57" w:rsidRPr="009B14A6" w:rsidRDefault="00B36E57" w:rsidP="00B36E57">
            <w:pPr>
              <w:pStyle w:val="Tableau-textenormal"/>
              <w:rPr>
                <w:iCs/>
              </w:rPr>
            </w:pPr>
            <w:r w:rsidRPr="004E3A4E">
              <w:rPr>
                <w:b/>
                <w:bCs/>
              </w:rPr>
              <w:t>Explication</w:t>
            </w:r>
            <w:r>
              <w:rPr>
                <w:b/>
                <w:bCs/>
              </w:rPr>
              <w:t>s</w:t>
            </w:r>
            <w:r w:rsidRPr="004E3A4E">
              <w:rPr>
                <w:b/>
                <w:bCs/>
              </w:rPr>
              <w:t xml:space="preserve"> </w:t>
            </w:r>
            <w:r w:rsidRPr="00706B9C">
              <w:rPr>
                <w:b/>
                <w:bCs/>
                <w:sz w:val="16"/>
                <w:szCs w:val="16"/>
              </w:rPr>
              <w:t>(</w:t>
            </w:r>
            <w:r w:rsidR="00172FE8">
              <w:rPr>
                <w:b/>
                <w:bCs/>
                <w:sz w:val="16"/>
                <w:szCs w:val="16"/>
              </w:rPr>
              <w:t>le cas échéant</w:t>
            </w:r>
            <w:r w:rsidRPr="00706B9C">
              <w:rPr>
                <w:b/>
                <w:bCs/>
                <w:sz w:val="16"/>
                <w:szCs w:val="16"/>
              </w:rPr>
              <w:t>)</w:t>
            </w:r>
          </w:p>
        </w:tc>
        <w:tc>
          <w:tcPr>
            <w:tcW w:w="3827" w:type="dxa"/>
            <w:tcBorders>
              <w:top w:val="single" w:sz="4" w:space="0" w:color="289BA4"/>
              <w:left w:val="single" w:sz="4" w:space="0" w:color="289BA4"/>
              <w:bottom w:val="single" w:sz="4" w:space="0" w:color="289BA4"/>
              <w:right w:val="single" w:sz="4" w:space="0" w:color="289BA4"/>
            </w:tcBorders>
            <w:vAlign w:val="center"/>
          </w:tcPr>
          <w:p w14:paraId="58FAB986" w14:textId="7534CCF9" w:rsidR="00B36E57" w:rsidRPr="004E3A4E" w:rsidRDefault="00B36E57" w:rsidP="00B36E57">
            <w:pPr>
              <w:pStyle w:val="Tableau-textenormal"/>
              <w:rPr>
                <w:b/>
                <w:bCs/>
              </w:rPr>
            </w:pPr>
            <w:r>
              <w:rPr>
                <w:rFonts w:eastAsia="Calibri"/>
                <w:b/>
                <w:bCs/>
              </w:rPr>
              <w:t>Bonifications proposées</w:t>
            </w:r>
          </w:p>
        </w:tc>
      </w:tr>
      <w:tr w:rsidR="00B36E57" w:rsidRPr="00DA4006" w14:paraId="04B26566" w14:textId="77777777" w:rsidTr="00BD57F2">
        <w:trPr>
          <w:trHeight w:val="907"/>
        </w:trPr>
        <w:tc>
          <w:tcPr>
            <w:tcW w:w="9351" w:type="dxa"/>
            <w:gridSpan w:val="3"/>
            <w:vMerge/>
          </w:tcPr>
          <w:p w14:paraId="59654545" w14:textId="77777777" w:rsidR="00B36E57" w:rsidRPr="00854927" w:rsidRDefault="00B36E57" w:rsidP="00B36E57">
            <w:pPr>
              <w:pStyle w:val="Paragraphedeliste"/>
              <w:numPr>
                <w:ilvl w:val="0"/>
                <w:numId w:val="5"/>
              </w:numPr>
              <w:spacing w:before="40" w:after="40"/>
              <w:ind w:left="311" w:hanging="139"/>
              <w:contextualSpacing/>
              <w:rPr>
                <w:rFonts w:eastAsia="Calibri"/>
                <w:b/>
                <w:bCs/>
                <w:sz w:val="14"/>
                <w:szCs w:val="14"/>
              </w:rPr>
            </w:pPr>
          </w:p>
        </w:tc>
        <w:tc>
          <w:tcPr>
            <w:tcW w:w="1134" w:type="dxa"/>
            <w:vMerge w:val="restart"/>
            <w:tcBorders>
              <w:top w:val="single" w:sz="4" w:space="0" w:color="289BA4"/>
              <w:left w:val="single" w:sz="4" w:space="0" w:color="289BA4"/>
              <w:bottom w:val="single" w:sz="4" w:space="0" w:color="289BA4"/>
              <w:right w:val="single" w:sz="4" w:space="0" w:color="289BA4"/>
            </w:tcBorders>
            <w:vAlign w:val="center"/>
          </w:tcPr>
          <w:p w14:paraId="2A24921A" w14:textId="298AD1F5" w:rsidR="00B36E57" w:rsidRDefault="00B36E57" w:rsidP="00B36E57">
            <w:pPr>
              <w:pStyle w:val="Tableau-textenormal"/>
              <w:rPr>
                <w:b/>
                <w:bCs/>
              </w:rPr>
            </w:pPr>
          </w:p>
          <w:p w14:paraId="693B86CF" w14:textId="4DA56E2F" w:rsidR="00B36E57" w:rsidRDefault="00B36E57" w:rsidP="00B36E57">
            <w:pPr>
              <w:pStyle w:val="Tableau-textenormal"/>
              <w:rPr>
                <w:b/>
                <w:bCs/>
              </w:rPr>
            </w:pPr>
          </w:p>
          <w:p w14:paraId="7B38C984" w14:textId="5E80D42B" w:rsidR="00B36E57" w:rsidRDefault="00B36E57" w:rsidP="00B36E57">
            <w:pPr>
              <w:pStyle w:val="Tableau-textenormal"/>
              <w:rPr>
                <w:b/>
                <w:bCs/>
              </w:rPr>
            </w:pPr>
          </w:p>
          <w:p w14:paraId="5F5CD529" w14:textId="0F586053" w:rsidR="00B36E57" w:rsidRDefault="00B36E57" w:rsidP="00B36E57">
            <w:pPr>
              <w:pStyle w:val="Tableau-textenormal"/>
              <w:rPr>
                <w:b/>
                <w:bCs/>
              </w:rPr>
            </w:pPr>
          </w:p>
          <w:p w14:paraId="1D1F4C53" w14:textId="4C73F671"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54BFC0FA" w14:textId="403F0EB8" w:rsidR="00B36E57" w:rsidRPr="004C48BC" w:rsidRDefault="00B36E57" w:rsidP="00B36E57">
            <w:pPr>
              <w:pStyle w:val="Tableau-textenormal"/>
            </w:pPr>
            <w:r>
              <w:t>8</w:t>
            </w:r>
          </w:p>
        </w:tc>
        <w:tc>
          <w:tcPr>
            <w:tcW w:w="1134" w:type="dxa"/>
            <w:tcBorders>
              <w:top w:val="single" w:sz="4" w:space="0" w:color="289BA4"/>
              <w:left w:val="single" w:sz="4" w:space="0" w:color="289BA4"/>
              <w:bottom w:val="single" w:sz="4" w:space="0" w:color="289BA4"/>
              <w:right w:val="single" w:sz="4" w:space="0" w:color="289BA4"/>
            </w:tcBorders>
            <w:vAlign w:val="center"/>
          </w:tcPr>
          <w:p w14:paraId="461286D7" w14:textId="77777777" w:rsidR="00B36E57" w:rsidRPr="00604609" w:rsidRDefault="00B36E57" w:rsidP="001E35FC">
            <w:pPr>
              <w:pStyle w:val="Tableau-textenormal"/>
              <w:rPr>
                <w:sz w:val="16"/>
                <w:szCs w:val="16"/>
              </w:rPr>
            </w:pPr>
          </w:p>
        </w:tc>
        <w:sdt>
          <w:sdtPr>
            <w:rPr>
              <w:sz w:val="16"/>
              <w:szCs w:val="16"/>
            </w:rPr>
            <w:id w:val="128051721"/>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5B5B12D5" w14:textId="602C015B" w:rsidR="00B36E57"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911003853"/>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4FEE5151" w14:textId="023CF5F6" w:rsidR="00B36E57" w:rsidRPr="00C936B9" w:rsidRDefault="00E64318" w:rsidP="00B36E57">
                <w:pPr>
                  <w:pStyle w:val="Tableau-textenormal"/>
                  <w:ind w:right="40"/>
                  <w:jc w:val="left"/>
                  <w:rPr>
                    <w:sz w:val="16"/>
                    <w:szCs w:val="16"/>
                  </w:rPr>
                </w:pPr>
                <w:r w:rsidRPr="006E3644">
                  <w:rPr>
                    <w:rStyle w:val="Textedelespacerserv"/>
                  </w:rPr>
                  <w:t>Cliquez ou appuyez ici pour entrer du texte.</w:t>
                </w:r>
              </w:p>
            </w:tc>
          </w:sdtContent>
        </w:sdt>
      </w:tr>
      <w:tr w:rsidR="00B36E57" w:rsidRPr="00DA4006" w14:paraId="3CA5DED9" w14:textId="77777777" w:rsidTr="00BD57F2">
        <w:trPr>
          <w:trHeight w:val="907"/>
        </w:trPr>
        <w:tc>
          <w:tcPr>
            <w:tcW w:w="9351" w:type="dxa"/>
            <w:gridSpan w:val="3"/>
            <w:vMerge/>
          </w:tcPr>
          <w:p w14:paraId="4AE8ACC8" w14:textId="77777777" w:rsidR="00B36E57" w:rsidRPr="00854927" w:rsidRDefault="00B36E57" w:rsidP="00B36E57">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5B394D5F"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405A11C0" w14:textId="68C4D01B" w:rsidR="00B36E57" w:rsidRPr="004C48BC" w:rsidRDefault="00B36E57" w:rsidP="00B36E57">
            <w:pPr>
              <w:pStyle w:val="Tableau-textenormal"/>
            </w:pPr>
            <w:r>
              <w:t>9</w:t>
            </w:r>
          </w:p>
        </w:tc>
        <w:tc>
          <w:tcPr>
            <w:tcW w:w="1134" w:type="dxa"/>
            <w:tcBorders>
              <w:top w:val="single" w:sz="4" w:space="0" w:color="289BA4"/>
              <w:left w:val="single" w:sz="4" w:space="0" w:color="289BA4"/>
              <w:bottom w:val="single" w:sz="4" w:space="0" w:color="289BA4"/>
              <w:right w:val="single" w:sz="4" w:space="0" w:color="289BA4"/>
            </w:tcBorders>
            <w:vAlign w:val="center"/>
          </w:tcPr>
          <w:p w14:paraId="0A88BA4C" w14:textId="77777777" w:rsidR="00B36E57" w:rsidRPr="00604609" w:rsidRDefault="00B36E57" w:rsidP="001E35FC">
            <w:pPr>
              <w:pStyle w:val="Tableau-textenormal"/>
              <w:rPr>
                <w:sz w:val="16"/>
                <w:szCs w:val="16"/>
              </w:rPr>
            </w:pPr>
          </w:p>
        </w:tc>
        <w:sdt>
          <w:sdtPr>
            <w:rPr>
              <w:sz w:val="16"/>
              <w:szCs w:val="16"/>
            </w:rPr>
            <w:id w:val="-1144348860"/>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5A67BD3A" w14:textId="33488BF4" w:rsidR="00B36E57"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571744827"/>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58D3490A" w14:textId="13FECFEB" w:rsidR="00B36E57" w:rsidRPr="00C936B9" w:rsidRDefault="00E64318" w:rsidP="00E64318">
                <w:pPr>
                  <w:pStyle w:val="Tableau-textenormal"/>
                  <w:jc w:val="left"/>
                  <w:rPr>
                    <w:sz w:val="16"/>
                    <w:szCs w:val="16"/>
                  </w:rPr>
                </w:pPr>
                <w:r w:rsidRPr="006E3644">
                  <w:rPr>
                    <w:rStyle w:val="Textedelespacerserv"/>
                  </w:rPr>
                  <w:t>Cliquez ou appuyez ici pour entrer du texte.</w:t>
                </w:r>
              </w:p>
            </w:tc>
          </w:sdtContent>
        </w:sdt>
      </w:tr>
      <w:tr w:rsidR="00B36E57" w:rsidRPr="00DA4006" w14:paraId="450CD2D6" w14:textId="77777777" w:rsidTr="00BD57F2">
        <w:trPr>
          <w:trHeight w:val="907"/>
        </w:trPr>
        <w:tc>
          <w:tcPr>
            <w:tcW w:w="9351" w:type="dxa"/>
            <w:gridSpan w:val="3"/>
            <w:vMerge/>
          </w:tcPr>
          <w:p w14:paraId="4262F8FB" w14:textId="77777777" w:rsidR="00B36E57" w:rsidRPr="00854927" w:rsidRDefault="00B36E57" w:rsidP="00B36E57">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69F6A054"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3571ACFA" w14:textId="0550BD94" w:rsidR="00B36E57" w:rsidRPr="004C48BC" w:rsidRDefault="00B36E57" w:rsidP="00B36E57">
            <w:pPr>
              <w:pStyle w:val="Tableau-textenormal"/>
            </w:pPr>
            <w:r>
              <w:t>10</w:t>
            </w:r>
          </w:p>
        </w:tc>
        <w:tc>
          <w:tcPr>
            <w:tcW w:w="1134" w:type="dxa"/>
            <w:tcBorders>
              <w:top w:val="single" w:sz="4" w:space="0" w:color="289BA4"/>
              <w:left w:val="single" w:sz="4" w:space="0" w:color="289BA4"/>
              <w:bottom w:val="single" w:sz="4" w:space="0" w:color="289BA4"/>
              <w:right w:val="single" w:sz="4" w:space="0" w:color="289BA4"/>
            </w:tcBorders>
            <w:vAlign w:val="center"/>
          </w:tcPr>
          <w:p w14:paraId="5FBDDCB7" w14:textId="77777777" w:rsidR="00B36E57" w:rsidRPr="00604609" w:rsidRDefault="00B36E57" w:rsidP="001E35FC">
            <w:pPr>
              <w:pStyle w:val="Tableau-textenormal"/>
              <w:rPr>
                <w:sz w:val="16"/>
                <w:szCs w:val="16"/>
              </w:rPr>
            </w:pPr>
          </w:p>
        </w:tc>
        <w:sdt>
          <w:sdtPr>
            <w:rPr>
              <w:sz w:val="16"/>
              <w:szCs w:val="16"/>
            </w:rPr>
            <w:id w:val="319078074"/>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6505D353" w14:textId="2A62EFF3" w:rsidR="00B36E57"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59428354"/>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2B89158F" w14:textId="2A836D6F" w:rsidR="00B36E57" w:rsidRPr="00C936B9" w:rsidRDefault="00E64318" w:rsidP="00B36E57">
                <w:pPr>
                  <w:pStyle w:val="Tableau-textenormal"/>
                  <w:ind w:right="37"/>
                  <w:jc w:val="left"/>
                  <w:rPr>
                    <w:sz w:val="16"/>
                    <w:szCs w:val="16"/>
                  </w:rPr>
                </w:pPr>
                <w:r w:rsidRPr="006E3644">
                  <w:rPr>
                    <w:rStyle w:val="Textedelespacerserv"/>
                  </w:rPr>
                  <w:t>Cliquez ou appuyez ici pour entrer du texte.</w:t>
                </w:r>
              </w:p>
            </w:tc>
          </w:sdtContent>
        </w:sdt>
      </w:tr>
      <w:tr w:rsidR="00B36E57" w:rsidRPr="00DA4006" w14:paraId="5FB2609B" w14:textId="77777777" w:rsidTr="00BD57F2">
        <w:trPr>
          <w:trHeight w:val="907"/>
        </w:trPr>
        <w:tc>
          <w:tcPr>
            <w:tcW w:w="9351" w:type="dxa"/>
            <w:gridSpan w:val="3"/>
            <w:vMerge/>
          </w:tcPr>
          <w:p w14:paraId="180124F3" w14:textId="77777777" w:rsidR="00B36E57" w:rsidRPr="00854927" w:rsidRDefault="00B36E57" w:rsidP="00B36E57">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7EF34382"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5571CC22" w14:textId="449E2938" w:rsidR="00B36E57" w:rsidRPr="004C48BC" w:rsidRDefault="00B36E57" w:rsidP="00B36E57">
            <w:pPr>
              <w:pStyle w:val="Tableau-textenormal"/>
            </w:pPr>
            <w:r>
              <w:t>11</w:t>
            </w:r>
          </w:p>
        </w:tc>
        <w:tc>
          <w:tcPr>
            <w:tcW w:w="1134" w:type="dxa"/>
            <w:tcBorders>
              <w:top w:val="single" w:sz="4" w:space="0" w:color="289BA4"/>
              <w:left w:val="single" w:sz="4" w:space="0" w:color="289BA4"/>
              <w:bottom w:val="single" w:sz="4" w:space="0" w:color="289BA4"/>
              <w:right w:val="single" w:sz="4" w:space="0" w:color="289BA4"/>
            </w:tcBorders>
            <w:vAlign w:val="center"/>
          </w:tcPr>
          <w:p w14:paraId="54BDB8C0" w14:textId="77777777" w:rsidR="00B36E57" w:rsidRPr="00604609" w:rsidRDefault="00B36E57" w:rsidP="001E35FC">
            <w:pPr>
              <w:pStyle w:val="Tableau-textenormal"/>
              <w:rPr>
                <w:sz w:val="16"/>
                <w:szCs w:val="16"/>
              </w:rPr>
            </w:pPr>
          </w:p>
        </w:tc>
        <w:sdt>
          <w:sdtPr>
            <w:rPr>
              <w:sz w:val="16"/>
              <w:szCs w:val="16"/>
            </w:rPr>
            <w:id w:val="1934617388"/>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09B12293" w14:textId="355129D3" w:rsidR="00B36E57"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032032635"/>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6B881C4B" w14:textId="1ECF5017" w:rsidR="00B36E57" w:rsidRPr="00C936B9" w:rsidRDefault="00E64318" w:rsidP="00B36E57">
                <w:pPr>
                  <w:pStyle w:val="Tableau-textenormal"/>
                  <w:ind w:right="37"/>
                  <w:jc w:val="left"/>
                  <w:rPr>
                    <w:sz w:val="16"/>
                    <w:szCs w:val="16"/>
                  </w:rPr>
                </w:pPr>
                <w:r w:rsidRPr="006E3644">
                  <w:rPr>
                    <w:rStyle w:val="Textedelespacerserv"/>
                  </w:rPr>
                  <w:t>Cliquez ou appuyez ici pour entrer du texte.</w:t>
                </w:r>
              </w:p>
            </w:tc>
          </w:sdtContent>
        </w:sdt>
      </w:tr>
      <w:tr w:rsidR="00B36E57" w:rsidRPr="00DA4006" w14:paraId="73817527" w14:textId="77777777" w:rsidTr="00BD57F2">
        <w:trPr>
          <w:trHeight w:val="907"/>
        </w:trPr>
        <w:tc>
          <w:tcPr>
            <w:tcW w:w="9351" w:type="dxa"/>
            <w:gridSpan w:val="3"/>
            <w:vMerge/>
          </w:tcPr>
          <w:p w14:paraId="593101C9" w14:textId="77777777" w:rsidR="00B36E57" w:rsidRPr="00854927" w:rsidRDefault="00B36E57" w:rsidP="00B36E57">
            <w:pPr>
              <w:pStyle w:val="Paragraphedeliste"/>
              <w:numPr>
                <w:ilvl w:val="0"/>
                <w:numId w:val="5"/>
              </w:numPr>
              <w:spacing w:before="40" w:after="40"/>
              <w:ind w:left="311" w:hanging="139"/>
              <w:contextualSpacing/>
              <w:rPr>
                <w:rFonts w:eastAsia="Calibri"/>
                <w:b/>
                <w:bCs/>
                <w:sz w:val="14"/>
                <w:szCs w:val="14"/>
              </w:rPr>
            </w:pPr>
          </w:p>
        </w:tc>
        <w:tc>
          <w:tcPr>
            <w:tcW w:w="1134" w:type="dxa"/>
            <w:vMerge/>
            <w:vAlign w:val="center"/>
          </w:tcPr>
          <w:p w14:paraId="481E4FF0" w14:textId="77777777" w:rsidR="00B36E57" w:rsidRDefault="00B36E57" w:rsidP="00B36E57">
            <w:pPr>
              <w:pStyle w:val="Tableau-textenormal"/>
              <w:rPr>
                <w:b/>
                <w:bCs/>
              </w:rPr>
            </w:pPr>
          </w:p>
        </w:tc>
        <w:tc>
          <w:tcPr>
            <w:tcW w:w="850" w:type="dxa"/>
            <w:tcBorders>
              <w:top w:val="single" w:sz="4" w:space="0" w:color="289BA4"/>
              <w:left w:val="single" w:sz="4" w:space="0" w:color="289BA4"/>
              <w:bottom w:val="single" w:sz="4" w:space="0" w:color="289BA4"/>
              <w:right w:val="single" w:sz="4" w:space="0" w:color="289BA4"/>
            </w:tcBorders>
            <w:vAlign w:val="center"/>
          </w:tcPr>
          <w:p w14:paraId="4DED94CF" w14:textId="65B7CD19" w:rsidR="00B36E57" w:rsidRPr="004C48BC" w:rsidRDefault="00B36E57" w:rsidP="00B36E57">
            <w:pPr>
              <w:pStyle w:val="Tableau-textenormal"/>
            </w:pPr>
            <w:r>
              <w:t>12</w:t>
            </w:r>
          </w:p>
        </w:tc>
        <w:tc>
          <w:tcPr>
            <w:tcW w:w="1134" w:type="dxa"/>
            <w:tcBorders>
              <w:top w:val="single" w:sz="4" w:space="0" w:color="289BA4"/>
              <w:left w:val="single" w:sz="4" w:space="0" w:color="289BA4"/>
              <w:bottom w:val="single" w:sz="4" w:space="0" w:color="289BA4"/>
              <w:right w:val="single" w:sz="4" w:space="0" w:color="289BA4"/>
            </w:tcBorders>
            <w:vAlign w:val="center"/>
          </w:tcPr>
          <w:p w14:paraId="428A44BD" w14:textId="77777777" w:rsidR="00B36E57" w:rsidRPr="00604609" w:rsidRDefault="00B36E57" w:rsidP="001E35FC">
            <w:pPr>
              <w:pStyle w:val="Tableau-textenormal"/>
              <w:rPr>
                <w:sz w:val="16"/>
                <w:szCs w:val="16"/>
              </w:rPr>
            </w:pPr>
          </w:p>
        </w:tc>
        <w:sdt>
          <w:sdtPr>
            <w:rPr>
              <w:sz w:val="16"/>
              <w:szCs w:val="16"/>
            </w:rPr>
            <w:id w:val="-1256211116"/>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tcPr>
              <w:p w14:paraId="2E72B53F" w14:textId="59DF40CB" w:rsidR="00B36E57" w:rsidRPr="00604609" w:rsidRDefault="00E64318"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609151913"/>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tcPr>
              <w:p w14:paraId="01A008E2" w14:textId="40D36A37" w:rsidR="00B36E57" w:rsidRPr="00C936B9" w:rsidRDefault="00E64318" w:rsidP="00B36E57">
                <w:pPr>
                  <w:pStyle w:val="Tableau-textenormal"/>
                  <w:ind w:right="37"/>
                  <w:jc w:val="left"/>
                  <w:rPr>
                    <w:sz w:val="16"/>
                    <w:szCs w:val="16"/>
                  </w:rPr>
                </w:pPr>
                <w:r w:rsidRPr="006E3644">
                  <w:rPr>
                    <w:rStyle w:val="Textedelespacerserv"/>
                  </w:rPr>
                  <w:t>Cliquez ou appuyez ici pour entrer du texte.</w:t>
                </w:r>
              </w:p>
            </w:tc>
          </w:sdtContent>
        </w:sdt>
      </w:tr>
      <w:tr w:rsidR="00B36E57" w:rsidRPr="00DA4006" w14:paraId="4C70EA24" w14:textId="77777777" w:rsidTr="00BD57F2">
        <w:trPr>
          <w:trHeight w:val="145"/>
        </w:trPr>
        <w:tc>
          <w:tcPr>
            <w:tcW w:w="20124" w:type="dxa"/>
            <w:gridSpan w:val="9"/>
            <w:shd w:val="clear" w:color="auto" w:fill="B8CCE4" w:themeFill="accent1" w:themeFillTint="66"/>
          </w:tcPr>
          <w:p w14:paraId="48785C12" w14:textId="69DD63A3" w:rsidR="00797166" w:rsidRPr="00854927" w:rsidRDefault="00B36E57" w:rsidP="00797166">
            <w:pPr>
              <w:pStyle w:val="Sansinterligne"/>
              <w:tabs>
                <w:tab w:val="left" w:pos="4803"/>
              </w:tabs>
              <w:spacing w:before="40" w:after="40"/>
              <w:ind w:right="895" w:firstLine="172"/>
              <w:rPr>
                <w:b/>
                <w:bCs/>
                <w:sz w:val="18"/>
                <w:szCs w:val="18"/>
                <w:lang w:eastAsia="en-US"/>
              </w:rPr>
            </w:pPr>
            <w:r w:rsidRPr="00854927">
              <w:rPr>
                <w:b/>
                <w:bCs/>
                <w:sz w:val="18"/>
                <w:szCs w:val="18"/>
                <w:lang w:eastAsia="en-US"/>
              </w:rPr>
              <w:t>Gouvernance</w:t>
            </w:r>
            <w:r w:rsidRPr="00854927">
              <w:rPr>
                <w:rStyle w:val="Appeldenotedefin"/>
                <w:rFonts w:ascii="Symbol" w:hAnsi="Symbol"/>
                <w:b/>
                <w:bCs/>
                <w:color w:val="B8CCE4" w:themeColor="accent1" w:themeTint="66"/>
                <w:sz w:val="18"/>
                <w:szCs w:val="18"/>
                <w:lang w:eastAsia="en-US"/>
              </w:rPr>
              <w:endnoteReference w:customMarkFollows="1" w:id="5"/>
              <w:t>d</w:t>
            </w:r>
            <w:r w:rsidR="00722645" w:rsidRPr="00854927">
              <w:rPr>
                <w:rStyle w:val="Appeldenotedefin"/>
                <w:rFonts w:ascii="Symbol" w:hAnsi="Symbol"/>
                <w:b/>
                <w:bCs/>
                <w:color w:val="B8CCE4" w:themeColor="accent1" w:themeTint="66"/>
                <w:sz w:val="18"/>
                <w:szCs w:val="18"/>
                <w:lang w:eastAsia="en-US"/>
              </w:rPr>
              <w:t xml:space="preserve"> </w:t>
            </w:r>
            <w:r w:rsidR="00722645" w:rsidRPr="00854927">
              <w:rPr>
                <w:rStyle w:val="Appeldenotedefin"/>
                <w:rFonts w:ascii="Symbol" w:hAnsi="Symbol"/>
                <w:b/>
                <w:bCs/>
                <w:sz w:val="18"/>
                <w:szCs w:val="18"/>
                <w:lang w:eastAsia="en-US"/>
              </w:rPr>
              <w:t xml:space="preserve">  </w:t>
            </w:r>
          </w:p>
        </w:tc>
      </w:tr>
      <w:tr w:rsidR="00B36E57" w:rsidRPr="003E0F45" w14:paraId="25CE10F9" w14:textId="77777777" w:rsidTr="00BD57F2">
        <w:trPr>
          <w:trHeight w:val="578"/>
        </w:trPr>
        <w:tc>
          <w:tcPr>
            <w:tcW w:w="9351" w:type="dxa"/>
            <w:gridSpan w:val="3"/>
            <w:vMerge w:val="restart"/>
            <w:tcBorders>
              <w:top w:val="single" w:sz="4" w:space="0" w:color="289BA4"/>
              <w:left w:val="single" w:sz="4" w:space="0" w:color="289BA4"/>
              <w:bottom w:val="single" w:sz="4" w:space="0" w:color="289BA4"/>
              <w:right w:val="single" w:sz="4" w:space="0" w:color="289BA4"/>
            </w:tcBorders>
            <w:shd w:val="clear" w:color="auto" w:fill="FFFFFF" w:themeFill="background1"/>
          </w:tcPr>
          <w:p w14:paraId="22D34B7C" w14:textId="3B90D813" w:rsidR="00B36E57" w:rsidRPr="00854927" w:rsidRDefault="00B36E57" w:rsidP="00B36E57">
            <w:pPr>
              <w:pStyle w:val="Sansinterligne"/>
              <w:numPr>
                <w:ilvl w:val="0"/>
                <w:numId w:val="6"/>
              </w:numPr>
              <w:spacing w:before="40" w:after="40"/>
              <w:ind w:left="312" w:hanging="142"/>
              <w:rPr>
                <w:rFonts w:eastAsia="Arial Narrow"/>
                <w:b/>
                <w:bCs/>
                <w:sz w:val="16"/>
                <w:szCs w:val="16"/>
                <w:lang w:eastAsia="en-US"/>
              </w:rPr>
            </w:pPr>
            <w:r w:rsidRPr="00854927">
              <w:rPr>
                <w:b/>
                <w:bCs/>
                <w:sz w:val="16"/>
                <w:szCs w:val="16"/>
                <w:lang w:eastAsia="en-US"/>
              </w:rPr>
              <w:t xml:space="preserve"> </w:t>
            </w:r>
            <w:hyperlink r:id="rId43" w:history="1">
              <w:r w:rsidRPr="00854927">
                <w:rPr>
                  <w:rStyle w:val="Lienhypertexte"/>
                  <w:b/>
                  <w:bCs/>
                  <w:color w:val="auto"/>
                  <w:sz w:val="16"/>
                  <w:szCs w:val="16"/>
                  <w:u w:val="none"/>
                  <w:lang w:eastAsia="en-US"/>
                </w:rPr>
                <w:t>Partenariats, coopération et mobilisation du savoir</w:t>
              </w:r>
              <w:r w:rsidRPr="00854927">
                <w:rPr>
                  <w:rStyle w:val="Lienhypertexte"/>
                  <w:rFonts w:eastAsia="Arial Narrow"/>
                  <w:b/>
                  <w:bCs/>
                  <w:color w:val="auto"/>
                  <w:sz w:val="16"/>
                  <w:szCs w:val="16"/>
                  <w:u w:val="none"/>
                  <w:lang w:eastAsia="en-US"/>
                </w:rPr>
                <w:t> (E, F, H)</w:t>
              </w:r>
            </w:hyperlink>
          </w:p>
          <w:p w14:paraId="1F0396CF" w14:textId="7AA4FE2A" w:rsidR="00B36E57" w:rsidRPr="00854927" w:rsidRDefault="00CD3415"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Faire preuve de c</w:t>
            </w:r>
            <w:r w:rsidR="00B36E57" w:rsidRPr="00854927">
              <w:rPr>
                <w:rFonts w:eastAsia="Calibri"/>
                <w:sz w:val="16"/>
                <w:szCs w:val="16"/>
              </w:rPr>
              <w:t xml:space="preserve">ollaboration </w:t>
            </w:r>
            <w:r w:rsidR="00386BD0" w:rsidRPr="00854927">
              <w:rPr>
                <w:rFonts w:eastAsia="Calibri"/>
                <w:sz w:val="16"/>
                <w:szCs w:val="16"/>
              </w:rPr>
              <w:t>avec les acteurs gouvernementaux, privés et de la société civile</w:t>
            </w:r>
          </w:p>
          <w:p w14:paraId="67BD56F8" w14:textId="3100A2E7" w:rsidR="00B36E57" w:rsidRPr="00854927" w:rsidRDefault="004B3E22"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Considérer et faciliter les p</w:t>
            </w:r>
            <w:r w:rsidR="00B36E57" w:rsidRPr="00854927">
              <w:rPr>
                <w:rFonts w:eastAsia="Calibri"/>
                <w:sz w:val="16"/>
                <w:szCs w:val="16"/>
              </w:rPr>
              <w:t>artenariat</w:t>
            </w:r>
            <w:r w:rsidRPr="00854927">
              <w:rPr>
                <w:rFonts w:eastAsia="Calibri"/>
                <w:sz w:val="16"/>
                <w:szCs w:val="16"/>
              </w:rPr>
              <w:t>s</w:t>
            </w:r>
            <w:r w:rsidR="00B36E57" w:rsidRPr="00854927">
              <w:rPr>
                <w:rFonts w:eastAsia="Calibri"/>
                <w:sz w:val="16"/>
                <w:szCs w:val="16"/>
              </w:rPr>
              <w:t xml:space="preserve"> </w:t>
            </w:r>
            <w:r w:rsidRPr="00854927">
              <w:rPr>
                <w:rFonts w:eastAsia="Calibri"/>
                <w:sz w:val="16"/>
                <w:szCs w:val="16"/>
              </w:rPr>
              <w:t>et la</w:t>
            </w:r>
            <w:r w:rsidR="00B36E57" w:rsidRPr="00854927">
              <w:rPr>
                <w:rFonts w:eastAsia="Calibri"/>
                <w:sz w:val="16"/>
                <w:szCs w:val="16"/>
              </w:rPr>
              <w:t xml:space="preserve"> coopération avec les Premières Nations et les Inuits</w:t>
            </w:r>
          </w:p>
          <w:p w14:paraId="65BE44C7" w14:textId="1178ECC2" w:rsidR="00B36E57" w:rsidRPr="00854927" w:rsidRDefault="00B36E57"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Valoris</w:t>
            </w:r>
            <w:r w:rsidR="004B3E22" w:rsidRPr="00854927">
              <w:rPr>
                <w:rFonts w:eastAsia="Calibri"/>
                <w:sz w:val="16"/>
                <w:szCs w:val="16"/>
              </w:rPr>
              <w:t xml:space="preserve">er </w:t>
            </w:r>
            <w:r w:rsidRPr="00854927">
              <w:rPr>
                <w:rFonts w:eastAsia="Calibri"/>
                <w:sz w:val="16"/>
                <w:szCs w:val="16"/>
              </w:rPr>
              <w:t xml:space="preserve">l’expertise scientifique, </w:t>
            </w:r>
            <w:r w:rsidR="00E3424C" w:rsidRPr="00854927">
              <w:rPr>
                <w:rFonts w:eastAsia="Calibri"/>
                <w:sz w:val="16"/>
                <w:szCs w:val="16"/>
              </w:rPr>
              <w:t xml:space="preserve">le </w:t>
            </w:r>
            <w:r w:rsidRPr="00854927">
              <w:rPr>
                <w:rFonts w:eastAsia="Calibri"/>
                <w:sz w:val="16"/>
                <w:szCs w:val="16"/>
              </w:rPr>
              <w:t xml:space="preserve">savoir autochtone et </w:t>
            </w:r>
            <w:r w:rsidR="00E3424C" w:rsidRPr="00854927">
              <w:rPr>
                <w:rFonts w:eastAsia="Calibri"/>
                <w:sz w:val="16"/>
                <w:szCs w:val="16"/>
              </w:rPr>
              <w:t xml:space="preserve">le </w:t>
            </w:r>
            <w:r w:rsidRPr="00854927">
              <w:rPr>
                <w:rFonts w:eastAsia="Calibri"/>
                <w:sz w:val="16"/>
                <w:szCs w:val="16"/>
              </w:rPr>
              <w:t xml:space="preserve">savoir local </w:t>
            </w:r>
            <w:r w:rsidR="00E3424C" w:rsidRPr="00854927">
              <w:rPr>
                <w:rFonts w:eastAsia="Calibri"/>
                <w:sz w:val="16"/>
                <w:szCs w:val="16"/>
              </w:rPr>
              <w:t>et en faire usage</w:t>
            </w:r>
          </w:p>
          <w:p w14:paraId="4F617A95" w14:textId="7EE93E87" w:rsidR="00B36E57" w:rsidRPr="00854927" w:rsidRDefault="00B36E57" w:rsidP="00B36E57">
            <w:pPr>
              <w:pStyle w:val="Sansinterligne"/>
              <w:numPr>
                <w:ilvl w:val="0"/>
                <w:numId w:val="6"/>
              </w:numPr>
              <w:spacing w:before="40" w:after="40"/>
              <w:ind w:left="312" w:hanging="142"/>
              <w:rPr>
                <w:rFonts w:eastAsia="Arial Narrow"/>
                <w:b/>
                <w:bCs/>
                <w:sz w:val="16"/>
                <w:szCs w:val="16"/>
                <w:lang w:eastAsia="en-US"/>
              </w:rPr>
            </w:pPr>
            <w:r w:rsidRPr="00854927">
              <w:rPr>
                <w:b/>
                <w:bCs/>
                <w:sz w:val="16"/>
                <w:szCs w:val="16"/>
                <w:lang w:eastAsia="en-US"/>
              </w:rPr>
              <w:t xml:space="preserve"> </w:t>
            </w:r>
            <w:hyperlink r:id="rId44" w:history="1">
              <w:r w:rsidRPr="00854927">
                <w:rPr>
                  <w:rStyle w:val="Lienhypertexte"/>
                  <w:b/>
                  <w:bCs/>
                  <w:color w:val="auto"/>
                  <w:sz w:val="16"/>
                  <w:szCs w:val="16"/>
                  <w:u w:val="none"/>
                  <w:lang w:eastAsia="en-US"/>
                </w:rPr>
                <w:t>Participation, acceptabilité sociale et subsidiarité (E, G)</w:t>
              </w:r>
            </w:hyperlink>
          </w:p>
          <w:p w14:paraId="7FB824F8" w14:textId="231BD376" w:rsidR="00B36E57" w:rsidRPr="00854927" w:rsidRDefault="00B36E57" w:rsidP="00B36E57">
            <w:pPr>
              <w:pStyle w:val="Paragraphedeliste"/>
              <w:numPr>
                <w:ilvl w:val="0"/>
                <w:numId w:val="3"/>
              </w:numPr>
              <w:spacing w:before="40" w:after="40"/>
              <w:ind w:left="736" w:hanging="139"/>
              <w:contextualSpacing/>
              <w:rPr>
                <w:rFonts w:eastAsia="Calibri"/>
                <w:sz w:val="16"/>
                <w:szCs w:val="16"/>
              </w:rPr>
            </w:pPr>
            <w:r w:rsidRPr="00854927">
              <w:rPr>
                <w:rFonts w:eastAsia="Calibri"/>
                <w:sz w:val="16"/>
                <w:szCs w:val="16"/>
              </w:rPr>
              <w:t>Consult</w:t>
            </w:r>
            <w:r w:rsidR="00047428" w:rsidRPr="00854927">
              <w:rPr>
                <w:rFonts w:eastAsia="Calibri"/>
                <w:sz w:val="16"/>
                <w:szCs w:val="16"/>
              </w:rPr>
              <w:t>er le public</w:t>
            </w:r>
            <w:r w:rsidR="009D5149" w:rsidRPr="00854927">
              <w:rPr>
                <w:rFonts w:eastAsia="Calibri"/>
                <w:sz w:val="16"/>
                <w:szCs w:val="16"/>
              </w:rPr>
              <w:t xml:space="preserve"> et s’assurer de l’</w:t>
            </w:r>
            <w:r w:rsidRPr="00854927">
              <w:rPr>
                <w:rFonts w:eastAsia="Calibri"/>
                <w:sz w:val="16"/>
                <w:szCs w:val="16"/>
              </w:rPr>
              <w:t>acceptabilité sociale</w:t>
            </w:r>
            <w:r w:rsidR="00375725">
              <w:rPr>
                <w:rFonts w:eastAsia="Calibri"/>
                <w:sz w:val="16"/>
                <w:szCs w:val="16"/>
              </w:rPr>
              <w:t xml:space="preserve"> d</w:t>
            </w:r>
            <w:r w:rsidR="00FE162F">
              <w:rPr>
                <w:rFonts w:eastAsia="Calibri"/>
                <w:sz w:val="16"/>
                <w:szCs w:val="16"/>
              </w:rPr>
              <w:t>e l’</w:t>
            </w:r>
            <w:r w:rsidR="00375725">
              <w:rPr>
                <w:rFonts w:eastAsia="Calibri"/>
                <w:sz w:val="16"/>
                <w:szCs w:val="16"/>
              </w:rPr>
              <w:t>intervention</w:t>
            </w:r>
          </w:p>
          <w:p w14:paraId="566F43D7" w14:textId="7FC7CDE9" w:rsidR="00B36E57" w:rsidRPr="00854927" w:rsidRDefault="00B36E57" w:rsidP="00B36E57">
            <w:pPr>
              <w:pStyle w:val="Paragraphedeliste"/>
              <w:numPr>
                <w:ilvl w:val="0"/>
                <w:numId w:val="3"/>
              </w:numPr>
              <w:spacing w:before="40" w:after="40"/>
              <w:ind w:left="736" w:hanging="139"/>
              <w:contextualSpacing/>
              <w:rPr>
                <w:sz w:val="16"/>
                <w:szCs w:val="16"/>
              </w:rPr>
            </w:pPr>
            <w:r w:rsidRPr="00854927">
              <w:rPr>
                <w:rFonts w:eastAsia="Calibri"/>
                <w:sz w:val="16"/>
                <w:szCs w:val="16"/>
              </w:rPr>
              <w:lastRenderedPageBreak/>
              <w:t>Délég</w:t>
            </w:r>
            <w:r w:rsidR="00047428" w:rsidRPr="00854927">
              <w:rPr>
                <w:rFonts w:eastAsia="Calibri"/>
                <w:sz w:val="16"/>
                <w:szCs w:val="16"/>
              </w:rPr>
              <w:t>uer les</w:t>
            </w:r>
            <w:r w:rsidRPr="00854927">
              <w:rPr>
                <w:rFonts w:eastAsia="Calibri"/>
                <w:sz w:val="16"/>
                <w:szCs w:val="16"/>
              </w:rPr>
              <w:t xml:space="preserve"> pouvoirs, </w:t>
            </w:r>
            <w:r w:rsidR="00047428" w:rsidRPr="00854927">
              <w:rPr>
                <w:rFonts w:eastAsia="Calibri"/>
                <w:sz w:val="16"/>
                <w:szCs w:val="16"/>
              </w:rPr>
              <w:t>les</w:t>
            </w:r>
            <w:r w:rsidRPr="00854927">
              <w:rPr>
                <w:rFonts w:eastAsia="Calibri"/>
                <w:sz w:val="16"/>
                <w:szCs w:val="16"/>
              </w:rPr>
              <w:t xml:space="preserve"> responsabilités e</w:t>
            </w:r>
            <w:r w:rsidR="00047428" w:rsidRPr="00854927">
              <w:rPr>
                <w:rFonts w:eastAsia="Calibri"/>
                <w:sz w:val="16"/>
                <w:szCs w:val="16"/>
              </w:rPr>
              <w:t xml:space="preserve">t </w:t>
            </w:r>
            <w:r w:rsidRPr="00854927">
              <w:rPr>
                <w:rFonts w:eastAsia="Calibri"/>
                <w:sz w:val="16"/>
                <w:szCs w:val="16"/>
              </w:rPr>
              <w:t>la prise de décision au niveau approprié d’autorité, le plus près possible des citoyens et des communautés concernées</w:t>
            </w:r>
          </w:p>
          <w:p w14:paraId="2B3C0E54" w14:textId="5A13751E" w:rsidR="00B36E57" w:rsidRPr="00854927" w:rsidRDefault="00B36E57" w:rsidP="00B36E57">
            <w:pPr>
              <w:pStyle w:val="Sansinterligne"/>
              <w:numPr>
                <w:ilvl w:val="0"/>
                <w:numId w:val="6"/>
              </w:numPr>
              <w:spacing w:before="40" w:after="40"/>
              <w:ind w:left="312" w:hanging="142"/>
              <w:rPr>
                <w:b/>
                <w:bCs/>
                <w:sz w:val="16"/>
                <w:szCs w:val="16"/>
                <w:lang w:eastAsia="en-US"/>
              </w:rPr>
            </w:pPr>
            <w:r w:rsidRPr="00854927">
              <w:rPr>
                <w:b/>
                <w:bCs/>
                <w:sz w:val="16"/>
                <w:szCs w:val="16"/>
                <w:lang w:eastAsia="en-US"/>
              </w:rPr>
              <w:t xml:space="preserve"> </w:t>
            </w:r>
            <w:hyperlink r:id="rId45" w:history="1">
              <w:r w:rsidRPr="00854927">
                <w:rPr>
                  <w:rStyle w:val="Lienhypertexte"/>
                  <w:b/>
                  <w:bCs/>
                  <w:color w:val="auto"/>
                  <w:sz w:val="16"/>
                  <w:szCs w:val="16"/>
                  <w:u w:val="none"/>
                  <w:lang w:eastAsia="en-US"/>
                </w:rPr>
                <w:t>Responsabilité administrative</w:t>
              </w:r>
              <w:r w:rsidR="002F5033" w:rsidRPr="00854927">
                <w:rPr>
                  <w:rStyle w:val="Lienhypertexte"/>
                  <w:b/>
                  <w:bCs/>
                  <w:color w:val="auto"/>
                  <w:sz w:val="16"/>
                  <w:szCs w:val="16"/>
                  <w:u w:val="none"/>
                  <w:lang w:eastAsia="en-US"/>
                </w:rPr>
                <w:t xml:space="preserve"> et</w:t>
              </w:r>
              <w:r w:rsidRPr="00854927">
                <w:rPr>
                  <w:rStyle w:val="Lienhypertexte"/>
                  <w:b/>
                  <w:bCs/>
                  <w:color w:val="auto"/>
                  <w:sz w:val="16"/>
                  <w:szCs w:val="16"/>
                  <w:u w:val="none"/>
                  <w:lang w:eastAsia="en-US"/>
                </w:rPr>
                <w:t xml:space="preserve"> éthique (</w:t>
              </w:r>
              <w:r w:rsidR="00B5663C" w:rsidRPr="00854927">
                <w:rPr>
                  <w:rStyle w:val="Lienhypertexte"/>
                  <w:b/>
                  <w:bCs/>
                  <w:color w:val="auto"/>
                  <w:sz w:val="16"/>
                  <w:szCs w:val="16"/>
                  <w:u w:val="none"/>
                  <w:lang w:eastAsia="en-US"/>
                </w:rPr>
                <w:t xml:space="preserve">D, E, </w:t>
              </w:r>
              <w:r w:rsidRPr="00854927">
                <w:rPr>
                  <w:rStyle w:val="Lienhypertexte"/>
                  <w:b/>
                  <w:bCs/>
                  <w:color w:val="auto"/>
                  <w:sz w:val="16"/>
                  <w:szCs w:val="16"/>
                  <w:u w:val="none"/>
                  <w:lang w:eastAsia="en-US"/>
                </w:rPr>
                <w:t>H)</w:t>
              </w:r>
            </w:hyperlink>
          </w:p>
          <w:p w14:paraId="01CEC583" w14:textId="57FAF54D" w:rsidR="00B36E57" w:rsidRPr="00854927" w:rsidRDefault="004B3E22"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 xml:space="preserve">Prendre en compte </w:t>
            </w:r>
            <w:r w:rsidR="00C52C01" w:rsidRPr="00854927">
              <w:rPr>
                <w:rFonts w:eastAsia="Calibri"/>
                <w:sz w:val="16"/>
                <w:szCs w:val="16"/>
              </w:rPr>
              <w:t>les</w:t>
            </w:r>
            <w:r w:rsidR="00B36E57" w:rsidRPr="00854927">
              <w:rPr>
                <w:rFonts w:eastAsia="Calibri"/>
                <w:sz w:val="16"/>
                <w:szCs w:val="16"/>
              </w:rPr>
              <w:t xml:space="preserve"> responsabilités</w:t>
            </w:r>
            <w:r w:rsidR="00351690" w:rsidRPr="00854927">
              <w:rPr>
                <w:rFonts w:eastAsia="Calibri"/>
                <w:sz w:val="16"/>
                <w:szCs w:val="16"/>
              </w:rPr>
              <w:t xml:space="preserve"> </w:t>
            </w:r>
            <w:r w:rsidR="00C52C01" w:rsidRPr="00854927">
              <w:rPr>
                <w:rFonts w:eastAsia="Calibri"/>
                <w:sz w:val="16"/>
                <w:szCs w:val="16"/>
              </w:rPr>
              <w:t xml:space="preserve">administratives </w:t>
            </w:r>
            <w:r w:rsidR="00351690" w:rsidRPr="00854927">
              <w:rPr>
                <w:rFonts w:eastAsia="Calibri"/>
                <w:sz w:val="16"/>
                <w:szCs w:val="16"/>
              </w:rPr>
              <w:t xml:space="preserve">et </w:t>
            </w:r>
            <w:r w:rsidR="00C52C01" w:rsidRPr="00854927">
              <w:rPr>
                <w:rFonts w:eastAsia="Calibri"/>
                <w:sz w:val="16"/>
                <w:szCs w:val="16"/>
              </w:rPr>
              <w:t>les</w:t>
            </w:r>
            <w:r w:rsidR="00351690" w:rsidRPr="00854927">
              <w:rPr>
                <w:rFonts w:eastAsia="Calibri"/>
                <w:sz w:val="16"/>
                <w:szCs w:val="16"/>
              </w:rPr>
              <w:t xml:space="preserve"> obligations</w:t>
            </w:r>
            <w:r w:rsidR="00B36E57" w:rsidRPr="00854927">
              <w:rPr>
                <w:rFonts w:eastAsia="Calibri"/>
                <w:sz w:val="16"/>
                <w:szCs w:val="16"/>
              </w:rPr>
              <w:t xml:space="preserve"> légal</w:t>
            </w:r>
            <w:r w:rsidR="001329BA" w:rsidRPr="00854927">
              <w:rPr>
                <w:rFonts w:eastAsia="Calibri"/>
                <w:sz w:val="16"/>
                <w:szCs w:val="16"/>
              </w:rPr>
              <w:t>es</w:t>
            </w:r>
            <w:r w:rsidR="00C52C01" w:rsidRPr="00854927">
              <w:rPr>
                <w:rFonts w:eastAsia="Calibri"/>
                <w:sz w:val="16"/>
                <w:szCs w:val="16"/>
              </w:rPr>
              <w:t xml:space="preserve"> afférentes </w:t>
            </w:r>
            <w:r w:rsidR="00C8202B" w:rsidRPr="00854927">
              <w:rPr>
                <w:rFonts w:eastAsia="Calibri"/>
                <w:sz w:val="16"/>
                <w:szCs w:val="16"/>
              </w:rPr>
              <w:t>à l’intervention</w:t>
            </w:r>
          </w:p>
          <w:p w14:paraId="70815040" w14:textId="5EC2F7DD" w:rsidR="00B36E57" w:rsidRPr="00854927" w:rsidRDefault="00B36E57"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Respect</w:t>
            </w:r>
            <w:r w:rsidR="001329BA" w:rsidRPr="00854927">
              <w:rPr>
                <w:rFonts w:eastAsia="Calibri"/>
                <w:sz w:val="16"/>
                <w:szCs w:val="16"/>
              </w:rPr>
              <w:t>er les</w:t>
            </w:r>
            <w:r w:rsidRPr="00854927">
              <w:rPr>
                <w:rFonts w:eastAsia="Calibri"/>
                <w:sz w:val="16"/>
                <w:szCs w:val="16"/>
              </w:rPr>
              <w:t xml:space="preserve"> droits individuels et collectifs </w:t>
            </w:r>
            <w:r w:rsidR="00E903E8" w:rsidRPr="00854927">
              <w:rPr>
                <w:rFonts w:eastAsia="Calibri"/>
                <w:sz w:val="16"/>
                <w:szCs w:val="16"/>
              </w:rPr>
              <w:t>concernés</w:t>
            </w:r>
          </w:p>
          <w:p w14:paraId="78ABBAEA" w14:textId="714AB775" w:rsidR="00960199" w:rsidRPr="00854927" w:rsidRDefault="00960199" w:rsidP="00960199">
            <w:pPr>
              <w:pStyle w:val="Paragraphedeliste"/>
              <w:numPr>
                <w:ilvl w:val="0"/>
                <w:numId w:val="3"/>
              </w:numPr>
              <w:spacing w:before="40" w:after="40"/>
              <w:ind w:left="736" w:hanging="139"/>
              <w:contextualSpacing/>
              <w:rPr>
                <w:rFonts w:eastAsia="Calibri"/>
                <w:sz w:val="16"/>
                <w:szCs w:val="16"/>
              </w:rPr>
            </w:pPr>
            <w:r w:rsidRPr="00854927">
              <w:rPr>
                <w:rFonts w:eastAsia="Calibri"/>
                <w:sz w:val="16"/>
                <w:szCs w:val="16"/>
              </w:rPr>
              <w:t>Faire preuve de transparence et communiquer à la population l’information pertinente</w:t>
            </w:r>
          </w:p>
          <w:p w14:paraId="7A5183A5" w14:textId="194309D6" w:rsidR="00B36E57" w:rsidRPr="00854927" w:rsidRDefault="00000000" w:rsidP="00B36E57">
            <w:pPr>
              <w:pStyle w:val="Tableau-textenormal"/>
              <w:numPr>
                <w:ilvl w:val="0"/>
                <w:numId w:val="6"/>
              </w:numPr>
              <w:ind w:left="312" w:hanging="142"/>
              <w:jc w:val="left"/>
              <w:rPr>
                <w:b/>
                <w:bCs/>
                <w:sz w:val="16"/>
                <w:szCs w:val="16"/>
              </w:rPr>
            </w:pPr>
            <w:hyperlink r:id="rId46" w:history="1">
              <w:r w:rsidR="00B36E57" w:rsidRPr="00854927">
                <w:rPr>
                  <w:rStyle w:val="Lienhypertexte"/>
                  <w:b/>
                  <w:bCs/>
                  <w:color w:val="auto"/>
                  <w:sz w:val="16"/>
                  <w:szCs w:val="16"/>
                  <w:u w:val="none"/>
                </w:rPr>
                <w:t xml:space="preserve"> Finance durable </w:t>
              </w:r>
              <w:r w:rsidR="00A05CF9" w:rsidRPr="00854927">
                <w:rPr>
                  <w:rStyle w:val="Lienhypertexte"/>
                  <w:b/>
                  <w:bCs/>
                  <w:color w:val="auto"/>
                  <w:sz w:val="16"/>
                  <w:szCs w:val="16"/>
                  <w:u w:val="none"/>
                </w:rPr>
                <w:t>(C, D</w:t>
              </w:r>
              <w:r w:rsidR="00B36E57" w:rsidRPr="00854927">
                <w:rPr>
                  <w:rStyle w:val="Lienhypertexte"/>
                  <w:b/>
                  <w:bCs/>
                  <w:color w:val="auto"/>
                  <w:sz w:val="16"/>
                  <w:szCs w:val="16"/>
                  <w:u w:val="none"/>
                </w:rPr>
                <w:t>)</w:t>
              </w:r>
            </w:hyperlink>
          </w:p>
          <w:p w14:paraId="0BE1A8A1" w14:textId="2D5464A1" w:rsidR="00B36E57" w:rsidRPr="00854927" w:rsidRDefault="00B36E57" w:rsidP="00B36E57">
            <w:pPr>
              <w:pStyle w:val="Paragraphedeliste"/>
              <w:numPr>
                <w:ilvl w:val="0"/>
                <w:numId w:val="22"/>
              </w:numPr>
              <w:autoSpaceDE w:val="0"/>
              <w:autoSpaceDN w:val="0"/>
              <w:spacing w:before="40" w:after="40"/>
              <w:ind w:left="736" w:hanging="139"/>
              <w:rPr>
                <w:rFonts w:ascii="Calibri" w:eastAsiaTheme="minorHAnsi" w:hAnsi="Calibri" w:cs="Calibri"/>
                <w:sz w:val="16"/>
                <w:szCs w:val="16"/>
                <w:lang w:bidi="ar-SA"/>
              </w:rPr>
            </w:pPr>
            <w:bookmarkStart w:id="1" w:name="_Hlk97733410"/>
            <w:r w:rsidRPr="00854927">
              <w:rPr>
                <w:sz w:val="16"/>
                <w:szCs w:val="16"/>
              </w:rPr>
              <w:t>Intégr</w:t>
            </w:r>
            <w:r w:rsidR="001329BA" w:rsidRPr="00854927">
              <w:rPr>
                <w:sz w:val="16"/>
                <w:szCs w:val="16"/>
              </w:rPr>
              <w:t xml:space="preserve">er </w:t>
            </w:r>
            <w:r w:rsidRPr="00854927">
              <w:rPr>
                <w:sz w:val="16"/>
                <w:szCs w:val="16"/>
              </w:rPr>
              <w:t>de</w:t>
            </w:r>
            <w:r w:rsidR="001329BA" w:rsidRPr="00854927">
              <w:rPr>
                <w:sz w:val="16"/>
                <w:szCs w:val="16"/>
              </w:rPr>
              <w:t>s</w:t>
            </w:r>
            <w:r w:rsidRPr="00854927">
              <w:rPr>
                <w:sz w:val="16"/>
                <w:szCs w:val="16"/>
              </w:rPr>
              <w:t xml:space="preserve"> critères de durabilité (environnementaux, sociétaux, économiques et de bonne gouvernance) dans le financement public (programmes de soutien financier normés, prêts, subventions ou autres)</w:t>
            </w:r>
          </w:p>
          <w:p w14:paraId="6B0ED093" w14:textId="3438BD08" w:rsidR="00B36E57" w:rsidRPr="00854927" w:rsidRDefault="00B36E57" w:rsidP="00B36E57">
            <w:pPr>
              <w:pStyle w:val="Paragraphedeliste"/>
              <w:numPr>
                <w:ilvl w:val="0"/>
                <w:numId w:val="22"/>
              </w:numPr>
              <w:autoSpaceDE w:val="0"/>
              <w:autoSpaceDN w:val="0"/>
              <w:spacing w:before="40" w:after="40"/>
              <w:ind w:left="736" w:hanging="139"/>
              <w:rPr>
                <w:sz w:val="16"/>
                <w:szCs w:val="16"/>
                <w:lang w:eastAsia="en-US"/>
              </w:rPr>
            </w:pPr>
            <w:r w:rsidRPr="00854927">
              <w:rPr>
                <w:sz w:val="16"/>
                <w:szCs w:val="16"/>
              </w:rPr>
              <w:t>Intégr</w:t>
            </w:r>
            <w:r w:rsidR="00780E0B" w:rsidRPr="00854927">
              <w:rPr>
                <w:sz w:val="16"/>
                <w:szCs w:val="16"/>
              </w:rPr>
              <w:t>er</w:t>
            </w:r>
            <w:r w:rsidRPr="00854927">
              <w:rPr>
                <w:sz w:val="16"/>
                <w:szCs w:val="16"/>
              </w:rPr>
              <w:t xml:space="preserve"> de</w:t>
            </w:r>
            <w:r w:rsidR="00780E0B" w:rsidRPr="00854927">
              <w:rPr>
                <w:sz w:val="16"/>
                <w:szCs w:val="16"/>
              </w:rPr>
              <w:t>s</w:t>
            </w:r>
            <w:r w:rsidRPr="00854927">
              <w:rPr>
                <w:sz w:val="16"/>
                <w:szCs w:val="16"/>
              </w:rPr>
              <w:t xml:space="preserve"> critères de durabilité (environnementaux, sociétaux, économiques et de bonne gouvernance) dans les investissements et placements publics (investissements directs en capital de risque, en capitaux propres ou autres)</w:t>
            </w:r>
          </w:p>
          <w:p w14:paraId="7290E534" w14:textId="16D0F4A7" w:rsidR="00B36E57" w:rsidRPr="00854927" w:rsidRDefault="00AA50B1" w:rsidP="00B36E57">
            <w:pPr>
              <w:pStyle w:val="Paragraphedeliste"/>
              <w:numPr>
                <w:ilvl w:val="0"/>
                <w:numId w:val="22"/>
              </w:numPr>
              <w:autoSpaceDE w:val="0"/>
              <w:autoSpaceDN w:val="0"/>
              <w:spacing w:before="40" w:after="40"/>
              <w:ind w:left="736" w:hanging="139"/>
              <w:rPr>
                <w:sz w:val="16"/>
                <w:szCs w:val="16"/>
              </w:rPr>
            </w:pPr>
            <w:r w:rsidRPr="00854927">
              <w:rPr>
                <w:sz w:val="16"/>
                <w:szCs w:val="16"/>
              </w:rPr>
              <w:t>Analyser</w:t>
            </w:r>
            <w:r w:rsidR="00F45E70" w:rsidRPr="00854927">
              <w:rPr>
                <w:sz w:val="16"/>
                <w:szCs w:val="16"/>
              </w:rPr>
              <w:t xml:space="preserve"> le potentiel de l’utilisation </w:t>
            </w:r>
            <w:r w:rsidR="00465990" w:rsidRPr="00854927">
              <w:rPr>
                <w:sz w:val="16"/>
                <w:szCs w:val="16"/>
              </w:rPr>
              <w:t>de</w:t>
            </w:r>
            <w:r w:rsidR="00F45E70" w:rsidRPr="00854927">
              <w:rPr>
                <w:sz w:val="16"/>
                <w:szCs w:val="16"/>
              </w:rPr>
              <w:t xml:space="preserve"> mesure</w:t>
            </w:r>
            <w:r w:rsidR="00465990" w:rsidRPr="00854927">
              <w:rPr>
                <w:sz w:val="16"/>
                <w:szCs w:val="16"/>
              </w:rPr>
              <w:t>s</w:t>
            </w:r>
            <w:r w:rsidR="00F45E70" w:rsidRPr="00854927">
              <w:rPr>
                <w:sz w:val="16"/>
                <w:szCs w:val="16"/>
              </w:rPr>
              <w:t xml:space="preserve"> </w:t>
            </w:r>
            <w:hyperlink r:id="rId47" w:history="1">
              <w:proofErr w:type="spellStart"/>
              <w:r w:rsidR="00F45E70" w:rsidRPr="00854927">
                <w:rPr>
                  <w:rStyle w:val="Lienhypertexte"/>
                  <w:sz w:val="16"/>
                  <w:szCs w:val="16"/>
                </w:rPr>
                <w:t>écofiscale</w:t>
              </w:r>
              <w:r w:rsidR="00465990" w:rsidRPr="00854927">
                <w:rPr>
                  <w:rStyle w:val="Lienhypertexte"/>
                  <w:sz w:val="16"/>
                  <w:szCs w:val="16"/>
                </w:rPr>
                <w:t>s</w:t>
              </w:r>
              <w:proofErr w:type="spellEnd"/>
              <w:r w:rsidR="00F45E70" w:rsidRPr="00854927">
                <w:rPr>
                  <w:rStyle w:val="Lienhypertexte"/>
                  <w:sz w:val="16"/>
                  <w:szCs w:val="16"/>
                </w:rPr>
                <w:t xml:space="preserve"> </w:t>
              </w:r>
            </w:hyperlink>
          </w:p>
          <w:bookmarkEnd w:id="1"/>
          <w:p w14:paraId="38DA5A4F" w14:textId="21B6E5DA" w:rsidR="00B36E57" w:rsidRPr="00854927" w:rsidRDefault="00B36E57" w:rsidP="00B36E57">
            <w:pPr>
              <w:pStyle w:val="Sansinterligne"/>
              <w:numPr>
                <w:ilvl w:val="0"/>
                <w:numId w:val="6"/>
              </w:numPr>
              <w:spacing w:before="40" w:after="40"/>
              <w:ind w:left="312" w:hanging="142"/>
              <w:rPr>
                <w:b/>
                <w:bCs/>
                <w:sz w:val="16"/>
                <w:szCs w:val="16"/>
                <w:lang w:eastAsia="en-US"/>
              </w:rPr>
            </w:pPr>
            <w:r w:rsidRPr="00854927">
              <w:rPr>
                <w:b/>
                <w:bCs/>
                <w:sz w:val="16"/>
                <w:szCs w:val="16"/>
                <w:lang w:eastAsia="en-US"/>
              </w:rPr>
              <w:t xml:space="preserve"> </w:t>
            </w:r>
            <w:hyperlink r:id="rId48" w:history="1">
              <w:r w:rsidRPr="00854927">
                <w:rPr>
                  <w:rStyle w:val="Lienhypertexte"/>
                  <w:b/>
                  <w:bCs/>
                  <w:color w:val="auto"/>
                  <w:sz w:val="16"/>
                  <w:szCs w:val="16"/>
                  <w:u w:val="none"/>
                  <w:lang w:eastAsia="en-US"/>
                </w:rPr>
                <w:t>Transition technologique responsable (A, D, F, H, N)</w:t>
              </w:r>
            </w:hyperlink>
          </w:p>
          <w:p w14:paraId="2BC755BA" w14:textId="74955117" w:rsidR="00B36E57" w:rsidRPr="00854927" w:rsidRDefault="00780E0B"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Favoriser l’a</w:t>
            </w:r>
            <w:r w:rsidR="00B36E57" w:rsidRPr="00854927">
              <w:rPr>
                <w:rFonts w:eastAsia="Calibri"/>
                <w:sz w:val="16"/>
                <w:szCs w:val="16"/>
              </w:rPr>
              <w:t>ccès à la technologie</w:t>
            </w:r>
            <w:r w:rsidRPr="00854927">
              <w:rPr>
                <w:rFonts w:eastAsia="Calibri"/>
                <w:sz w:val="16"/>
                <w:szCs w:val="16"/>
              </w:rPr>
              <w:t xml:space="preserve"> et appuyer</w:t>
            </w:r>
            <w:r w:rsidR="00B36E57" w:rsidRPr="00854927">
              <w:rPr>
                <w:rFonts w:eastAsia="Calibri"/>
                <w:sz w:val="16"/>
                <w:szCs w:val="16"/>
              </w:rPr>
              <w:t xml:space="preserve"> l’innovation</w:t>
            </w:r>
            <w:r w:rsidRPr="00854927">
              <w:rPr>
                <w:rFonts w:eastAsia="Calibri"/>
                <w:sz w:val="16"/>
                <w:szCs w:val="16"/>
              </w:rPr>
              <w:t xml:space="preserve"> et le</w:t>
            </w:r>
            <w:r w:rsidR="00B36E57" w:rsidRPr="00854927">
              <w:rPr>
                <w:rFonts w:eastAsia="Calibri"/>
                <w:sz w:val="16"/>
                <w:szCs w:val="16"/>
              </w:rPr>
              <w:t xml:space="preserve"> développement technologique</w:t>
            </w:r>
          </w:p>
          <w:p w14:paraId="19308FEC" w14:textId="5A655CA9" w:rsidR="00B36E57" w:rsidRPr="00854927" w:rsidRDefault="00B36E57"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Intégr</w:t>
            </w:r>
            <w:r w:rsidR="00EE04A9" w:rsidRPr="00854927">
              <w:rPr>
                <w:rFonts w:eastAsia="Calibri"/>
                <w:sz w:val="16"/>
                <w:szCs w:val="16"/>
              </w:rPr>
              <w:t>er</w:t>
            </w:r>
            <w:r w:rsidRPr="00854927">
              <w:rPr>
                <w:rFonts w:eastAsia="Calibri"/>
                <w:sz w:val="16"/>
                <w:szCs w:val="16"/>
              </w:rPr>
              <w:t xml:space="preserve"> de</w:t>
            </w:r>
            <w:r w:rsidR="00EE04A9" w:rsidRPr="00854927">
              <w:rPr>
                <w:rFonts w:eastAsia="Calibri"/>
                <w:sz w:val="16"/>
                <w:szCs w:val="16"/>
              </w:rPr>
              <w:t>s</w:t>
            </w:r>
            <w:r w:rsidRPr="00854927">
              <w:rPr>
                <w:rFonts w:eastAsia="Calibri"/>
                <w:sz w:val="16"/>
                <w:szCs w:val="16"/>
              </w:rPr>
              <w:t xml:space="preserve"> critères de durabilité dans la transformation numérique</w:t>
            </w:r>
          </w:p>
          <w:p w14:paraId="770E11EB" w14:textId="3D4CC7EC" w:rsidR="00B36E57" w:rsidRPr="00854927" w:rsidRDefault="00EE04A9"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Considérer et prévenir les</w:t>
            </w:r>
            <w:r w:rsidR="00B36E57" w:rsidRPr="00854927">
              <w:rPr>
                <w:rFonts w:eastAsia="Calibri"/>
                <w:sz w:val="16"/>
                <w:szCs w:val="16"/>
              </w:rPr>
              <w:t xml:space="preserve"> effets négatifs de la technologie sur la santé et le bien-être</w:t>
            </w:r>
          </w:p>
        </w:tc>
        <w:tc>
          <w:tcPr>
            <w:tcW w:w="1134" w:type="dxa"/>
            <w:tcBorders>
              <w:top w:val="single" w:sz="4" w:space="0" w:color="289BA4"/>
              <w:left w:val="single" w:sz="4" w:space="0" w:color="289BA4"/>
              <w:bottom w:val="single" w:sz="4" w:space="0" w:color="289BA4"/>
              <w:right w:val="single" w:sz="4" w:space="0" w:color="289BA4"/>
            </w:tcBorders>
            <w:vAlign w:val="center"/>
          </w:tcPr>
          <w:p w14:paraId="71D2659F" w14:textId="77777777" w:rsidR="00B36E57" w:rsidRPr="00047428" w:rsidRDefault="00B36E57" w:rsidP="00B36E57">
            <w:pPr>
              <w:pStyle w:val="Tableau-textenormal"/>
              <w:rPr>
                <w:b/>
                <w:bCs/>
              </w:rPr>
            </w:pPr>
            <w:r w:rsidRPr="00047428">
              <w:rPr>
                <w:b/>
                <w:bCs/>
              </w:rPr>
              <w:lastRenderedPageBreak/>
              <w:t>Évaluation globale</w:t>
            </w:r>
          </w:p>
        </w:tc>
        <w:tc>
          <w:tcPr>
            <w:tcW w:w="850" w:type="dxa"/>
            <w:tcBorders>
              <w:top w:val="single" w:sz="4" w:space="0" w:color="289BA4"/>
              <w:left w:val="single" w:sz="4" w:space="0" w:color="289BA4"/>
              <w:bottom w:val="single" w:sz="4" w:space="0" w:color="289BA4"/>
              <w:right w:val="single" w:sz="4" w:space="0" w:color="289BA4"/>
            </w:tcBorders>
            <w:vAlign w:val="center"/>
          </w:tcPr>
          <w:p w14:paraId="2F916B57" w14:textId="77777777" w:rsidR="00B36E57" w:rsidRPr="00047428" w:rsidRDefault="00B36E57" w:rsidP="00B36E57">
            <w:pPr>
              <w:pStyle w:val="Tableau-textenormal"/>
              <w:rPr>
                <w:b/>
                <w:bCs/>
                <w:sz w:val="16"/>
                <w:szCs w:val="16"/>
              </w:rPr>
            </w:pPr>
            <w:r w:rsidRPr="00047428">
              <w:rPr>
                <w:b/>
                <w:bCs/>
                <w:sz w:val="16"/>
                <w:szCs w:val="16"/>
              </w:rPr>
              <w:t>Thèmes</w:t>
            </w:r>
          </w:p>
        </w:tc>
        <w:tc>
          <w:tcPr>
            <w:tcW w:w="1134" w:type="dxa"/>
            <w:tcBorders>
              <w:top w:val="single" w:sz="4" w:space="0" w:color="289BA4"/>
              <w:left w:val="single" w:sz="4" w:space="0" w:color="289BA4"/>
              <w:bottom w:val="single" w:sz="4" w:space="0" w:color="289BA4"/>
              <w:right w:val="single" w:sz="4" w:space="0" w:color="289BA4"/>
            </w:tcBorders>
            <w:vAlign w:val="center"/>
          </w:tcPr>
          <w:p w14:paraId="34E3C9C1" w14:textId="589403AF" w:rsidR="00B36E57" w:rsidRPr="004E3A4E" w:rsidRDefault="00B36E57" w:rsidP="00B36E57">
            <w:pPr>
              <w:pStyle w:val="Tableau-textenormal"/>
              <w:rPr>
                <w:b/>
                <w:bCs/>
              </w:rPr>
            </w:pPr>
            <w:r w:rsidRPr="00E36B59">
              <w:rPr>
                <w:b/>
                <w:bCs/>
                <w:sz w:val="16"/>
                <w:szCs w:val="16"/>
              </w:rPr>
              <w:t>Évaluation par thème</w:t>
            </w:r>
          </w:p>
        </w:tc>
        <w:tc>
          <w:tcPr>
            <w:tcW w:w="3828" w:type="dxa"/>
            <w:gridSpan w:val="2"/>
            <w:tcBorders>
              <w:top w:val="single" w:sz="4" w:space="0" w:color="289BA4"/>
              <w:left w:val="single" w:sz="4" w:space="0" w:color="289BA4"/>
              <w:bottom w:val="single" w:sz="4" w:space="0" w:color="289BA4"/>
              <w:right w:val="single" w:sz="4" w:space="0" w:color="289BA4"/>
            </w:tcBorders>
            <w:vAlign w:val="center"/>
          </w:tcPr>
          <w:p w14:paraId="78CFB5B4" w14:textId="09EEECC8" w:rsidR="00B36E57" w:rsidRPr="004E3A4E" w:rsidRDefault="00B36E57" w:rsidP="00B36E57">
            <w:pPr>
              <w:pStyle w:val="Tableau-textenormal"/>
              <w:rPr>
                <w:b/>
                <w:bCs/>
              </w:rPr>
            </w:pPr>
            <w:r w:rsidRPr="004E3A4E">
              <w:rPr>
                <w:b/>
                <w:bCs/>
              </w:rPr>
              <w:t>Explication</w:t>
            </w:r>
            <w:r>
              <w:rPr>
                <w:b/>
                <w:bCs/>
              </w:rPr>
              <w:t>s</w:t>
            </w:r>
            <w:r w:rsidRPr="004E3A4E">
              <w:rPr>
                <w:b/>
                <w:bCs/>
              </w:rPr>
              <w:t xml:space="preserve"> </w:t>
            </w:r>
            <w:r w:rsidRPr="00706B9C">
              <w:rPr>
                <w:b/>
                <w:bCs/>
                <w:sz w:val="16"/>
                <w:szCs w:val="16"/>
              </w:rPr>
              <w:t>(</w:t>
            </w:r>
            <w:r w:rsidR="00172FE8">
              <w:rPr>
                <w:b/>
                <w:bCs/>
                <w:sz w:val="16"/>
                <w:szCs w:val="16"/>
              </w:rPr>
              <w:t>le cas échéant</w:t>
            </w:r>
            <w:r w:rsidRPr="00706B9C">
              <w:rPr>
                <w:b/>
                <w:bCs/>
                <w:sz w:val="16"/>
                <w:szCs w:val="16"/>
              </w:rPr>
              <w:t>)</w:t>
            </w:r>
          </w:p>
        </w:tc>
        <w:tc>
          <w:tcPr>
            <w:tcW w:w="3827" w:type="dxa"/>
            <w:tcBorders>
              <w:top w:val="single" w:sz="4" w:space="0" w:color="289BA4"/>
              <w:left w:val="single" w:sz="4" w:space="0" w:color="289BA4"/>
              <w:bottom w:val="single" w:sz="4" w:space="0" w:color="289BA4"/>
              <w:right w:val="single" w:sz="4" w:space="0" w:color="289BA4"/>
            </w:tcBorders>
            <w:vAlign w:val="center"/>
          </w:tcPr>
          <w:p w14:paraId="537AB712" w14:textId="05A865D8" w:rsidR="00B36E57" w:rsidRPr="004E3A4E" w:rsidRDefault="00B36E57" w:rsidP="00B36E57">
            <w:pPr>
              <w:pStyle w:val="Tableau-textenormal"/>
              <w:ind w:right="35"/>
              <w:rPr>
                <w:b/>
                <w:bCs/>
              </w:rPr>
            </w:pPr>
            <w:r>
              <w:rPr>
                <w:rFonts w:eastAsia="Calibri"/>
                <w:b/>
                <w:bCs/>
              </w:rPr>
              <w:t>Bonifications proposées</w:t>
            </w:r>
          </w:p>
        </w:tc>
      </w:tr>
      <w:tr w:rsidR="009D3812" w:rsidRPr="003E0F45" w14:paraId="7201F4B0" w14:textId="77777777" w:rsidTr="00BD57F2">
        <w:trPr>
          <w:trHeight w:val="964"/>
        </w:trPr>
        <w:tc>
          <w:tcPr>
            <w:tcW w:w="9351" w:type="dxa"/>
            <w:gridSpan w:val="3"/>
            <w:vMerge/>
          </w:tcPr>
          <w:p w14:paraId="6D6DD55B" w14:textId="77777777" w:rsidR="00B36E57" w:rsidRPr="00854927" w:rsidRDefault="00B36E57" w:rsidP="00B36E57">
            <w:pPr>
              <w:pStyle w:val="Sansinterligne"/>
              <w:numPr>
                <w:ilvl w:val="1"/>
                <w:numId w:val="9"/>
              </w:numPr>
              <w:spacing w:before="40" w:after="40"/>
              <w:ind w:left="311" w:hanging="139"/>
              <w:rPr>
                <w:b/>
                <w:bCs/>
                <w:sz w:val="14"/>
                <w:szCs w:val="14"/>
                <w:lang w:eastAsia="en-US"/>
              </w:rPr>
            </w:pPr>
          </w:p>
        </w:tc>
        <w:tc>
          <w:tcPr>
            <w:tcW w:w="1134" w:type="dxa"/>
            <w:vMerge w:val="restart"/>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2F965C2A" w14:textId="3C82F20F" w:rsidR="00B36E57" w:rsidRPr="00047428" w:rsidRDefault="00B36E57" w:rsidP="00B36E57">
            <w:pPr>
              <w:pStyle w:val="Tableau-textenormal"/>
            </w:pPr>
          </w:p>
          <w:p w14:paraId="3454772E" w14:textId="068CFB33" w:rsidR="00B36E57" w:rsidRPr="00047428" w:rsidRDefault="00B36E57" w:rsidP="00B36E57">
            <w:pPr>
              <w:pStyle w:val="Tableau-textenormal"/>
            </w:pPr>
          </w:p>
          <w:p w14:paraId="54BD0B6D" w14:textId="698D8D85" w:rsidR="00B36E57" w:rsidRPr="00047428" w:rsidRDefault="00B36E57" w:rsidP="00B36E57">
            <w:pPr>
              <w:pStyle w:val="Tableau-textenormal"/>
            </w:pPr>
          </w:p>
          <w:p w14:paraId="7766494F" w14:textId="767B17C8" w:rsidR="00B36E57" w:rsidRPr="00047428" w:rsidRDefault="00B36E57" w:rsidP="00B36E57">
            <w:pPr>
              <w:pStyle w:val="Tableau-textenormal"/>
            </w:pPr>
          </w:p>
          <w:p w14:paraId="299EE70A" w14:textId="6B4C4625" w:rsidR="00B36E57" w:rsidRPr="00047428"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50124286" w14:textId="7E4DCD1E" w:rsidR="00B36E57" w:rsidRPr="00047428" w:rsidRDefault="00B36E57" w:rsidP="00B36E57">
            <w:pPr>
              <w:pStyle w:val="Tableau-textenormal"/>
            </w:pPr>
            <w:r w:rsidRPr="00047428">
              <w:lastRenderedPageBreak/>
              <w:t>13</w:t>
            </w:r>
          </w:p>
        </w:tc>
        <w:tc>
          <w:tcPr>
            <w:tcW w:w="1134"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1E800BDC" w14:textId="77777777" w:rsidR="00B36E57" w:rsidRPr="00604609" w:rsidRDefault="00B36E57" w:rsidP="001E35FC">
            <w:pPr>
              <w:pStyle w:val="Tableau-textenormal"/>
              <w:rPr>
                <w:sz w:val="16"/>
                <w:szCs w:val="16"/>
              </w:rPr>
            </w:pPr>
          </w:p>
        </w:tc>
        <w:sdt>
          <w:sdtPr>
            <w:rPr>
              <w:sz w:val="16"/>
              <w:szCs w:val="16"/>
            </w:rPr>
            <w:id w:val="1558893927"/>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678EEAFD" w14:textId="2335AB45" w:rsidR="00B36E57" w:rsidRPr="00B36E57" w:rsidRDefault="00A5734D"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301382404"/>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FFFFFF" w:themeFill="background1"/>
              </w:tcPr>
              <w:p w14:paraId="70D9E3B8" w14:textId="61EBF272" w:rsidR="00B36E57" w:rsidRPr="00C936B9" w:rsidRDefault="00A5734D" w:rsidP="00B36E57">
                <w:pPr>
                  <w:pStyle w:val="Tableau-textenormal"/>
                  <w:ind w:right="40"/>
                  <w:jc w:val="left"/>
                  <w:rPr>
                    <w:sz w:val="16"/>
                    <w:szCs w:val="16"/>
                  </w:rPr>
                </w:pPr>
                <w:r w:rsidRPr="006E3644">
                  <w:rPr>
                    <w:rStyle w:val="Textedelespacerserv"/>
                  </w:rPr>
                  <w:t>Cliquez ou appuyez ici pour entrer du texte.</w:t>
                </w:r>
              </w:p>
            </w:tc>
          </w:sdtContent>
        </w:sdt>
      </w:tr>
      <w:tr w:rsidR="009D3812" w:rsidRPr="003E0F45" w14:paraId="4FBF3494" w14:textId="77777777" w:rsidTr="00BD57F2">
        <w:trPr>
          <w:trHeight w:val="709"/>
        </w:trPr>
        <w:tc>
          <w:tcPr>
            <w:tcW w:w="9351" w:type="dxa"/>
            <w:gridSpan w:val="3"/>
            <w:vMerge/>
          </w:tcPr>
          <w:p w14:paraId="5015050A" w14:textId="77777777" w:rsidR="00B36E57" w:rsidRPr="00854927" w:rsidRDefault="00B36E57" w:rsidP="00B36E57">
            <w:pPr>
              <w:pStyle w:val="Sansinterligne"/>
              <w:numPr>
                <w:ilvl w:val="1"/>
                <w:numId w:val="9"/>
              </w:numPr>
              <w:spacing w:before="40" w:after="40"/>
              <w:ind w:left="311" w:hanging="139"/>
              <w:rPr>
                <w:b/>
                <w:bCs/>
                <w:sz w:val="14"/>
                <w:szCs w:val="14"/>
                <w:lang w:eastAsia="en-US"/>
              </w:rPr>
            </w:pPr>
          </w:p>
        </w:tc>
        <w:tc>
          <w:tcPr>
            <w:tcW w:w="1134" w:type="dxa"/>
            <w:vMerge/>
            <w:vAlign w:val="center"/>
          </w:tcPr>
          <w:p w14:paraId="516F2946" w14:textId="77777777" w:rsidR="00B36E57" w:rsidRPr="00047428"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308F37B3" w14:textId="183E19B2" w:rsidR="00B36E57" w:rsidRPr="00047428" w:rsidRDefault="00B36E57" w:rsidP="00B36E57">
            <w:pPr>
              <w:pStyle w:val="Tableau-textenormal"/>
            </w:pPr>
            <w:r w:rsidRPr="00047428">
              <w:t>14</w:t>
            </w:r>
          </w:p>
        </w:tc>
        <w:tc>
          <w:tcPr>
            <w:tcW w:w="1134"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5081251B" w14:textId="77777777" w:rsidR="00B36E57" w:rsidRPr="00604609" w:rsidRDefault="00B36E57" w:rsidP="001E35FC">
            <w:pPr>
              <w:pStyle w:val="Tableau-textenormal"/>
              <w:rPr>
                <w:sz w:val="16"/>
                <w:szCs w:val="16"/>
              </w:rPr>
            </w:pPr>
          </w:p>
        </w:tc>
        <w:sdt>
          <w:sdtPr>
            <w:rPr>
              <w:sz w:val="16"/>
              <w:szCs w:val="16"/>
            </w:rPr>
            <w:id w:val="2005474448"/>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01589CA2" w14:textId="0AADF50B" w:rsidR="00B36E57" w:rsidRPr="00B36E57" w:rsidRDefault="00A5734D"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973097210"/>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FFFFFF" w:themeFill="background1"/>
              </w:tcPr>
              <w:p w14:paraId="3F7D94B8" w14:textId="279A13EB" w:rsidR="00B36E57" w:rsidRPr="00C936B9" w:rsidRDefault="00A5734D" w:rsidP="00B36E57">
                <w:pPr>
                  <w:pStyle w:val="Tableau-textenormal"/>
                  <w:jc w:val="left"/>
                  <w:rPr>
                    <w:sz w:val="16"/>
                    <w:szCs w:val="16"/>
                  </w:rPr>
                </w:pPr>
                <w:r w:rsidRPr="006E3644">
                  <w:rPr>
                    <w:rStyle w:val="Textedelespacerserv"/>
                  </w:rPr>
                  <w:t>Cliquez ou appuyez ici pour entrer du texte.</w:t>
                </w:r>
              </w:p>
            </w:tc>
          </w:sdtContent>
        </w:sdt>
      </w:tr>
      <w:tr w:rsidR="009D3812" w:rsidRPr="003E0F45" w14:paraId="57E59E75" w14:textId="77777777" w:rsidTr="00BD57F2">
        <w:trPr>
          <w:trHeight w:val="804"/>
        </w:trPr>
        <w:tc>
          <w:tcPr>
            <w:tcW w:w="9351" w:type="dxa"/>
            <w:gridSpan w:val="3"/>
            <w:vMerge/>
          </w:tcPr>
          <w:p w14:paraId="7550FFFB" w14:textId="77777777" w:rsidR="00B36E57" w:rsidRPr="00854927" w:rsidRDefault="00B36E57" w:rsidP="00B36E57">
            <w:pPr>
              <w:pStyle w:val="Sansinterligne"/>
              <w:numPr>
                <w:ilvl w:val="1"/>
                <w:numId w:val="9"/>
              </w:numPr>
              <w:spacing w:before="40" w:after="40"/>
              <w:ind w:left="311" w:hanging="139"/>
              <w:rPr>
                <w:b/>
                <w:bCs/>
                <w:sz w:val="14"/>
                <w:szCs w:val="14"/>
                <w:lang w:eastAsia="en-US"/>
              </w:rPr>
            </w:pPr>
          </w:p>
        </w:tc>
        <w:tc>
          <w:tcPr>
            <w:tcW w:w="1134" w:type="dxa"/>
            <w:vMerge/>
            <w:vAlign w:val="center"/>
          </w:tcPr>
          <w:p w14:paraId="3F7947CE" w14:textId="77777777" w:rsidR="00B36E57" w:rsidRPr="004E3A4E"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2AC47AFC" w14:textId="7B54A5C3" w:rsidR="00B36E57" w:rsidRPr="004E3A4E" w:rsidRDefault="00B36E57" w:rsidP="00B36E57">
            <w:pPr>
              <w:pStyle w:val="Tableau-textenormal"/>
            </w:pPr>
            <w:r>
              <w:t>15</w:t>
            </w:r>
          </w:p>
        </w:tc>
        <w:tc>
          <w:tcPr>
            <w:tcW w:w="1134"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3E6BB123" w14:textId="77777777" w:rsidR="00B36E57" w:rsidRPr="00604609" w:rsidRDefault="00B36E57" w:rsidP="001E35FC">
            <w:pPr>
              <w:pStyle w:val="Tableau-textenormal"/>
              <w:rPr>
                <w:sz w:val="16"/>
                <w:szCs w:val="16"/>
              </w:rPr>
            </w:pPr>
          </w:p>
        </w:tc>
        <w:sdt>
          <w:sdtPr>
            <w:rPr>
              <w:sz w:val="16"/>
              <w:szCs w:val="16"/>
            </w:rPr>
            <w:id w:val="-1373845633"/>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4EAEE485" w14:textId="6495F5DE" w:rsidR="00B36E57" w:rsidRPr="00B36E57" w:rsidRDefault="00A5734D"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855509855"/>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FFFFFF" w:themeFill="background1"/>
              </w:tcPr>
              <w:p w14:paraId="2681AD64" w14:textId="1C73D73F" w:rsidR="00B36E57" w:rsidRPr="00C936B9" w:rsidRDefault="00A5734D" w:rsidP="00B36E57">
                <w:pPr>
                  <w:pStyle w:val="Tableau-textenormal"/>
                  <w:jc w:val="left"/>
                  <w:rPr>
                    <w:sz w:val="16"/>
                    <w:szCs w:val="16"/>
                  </w:rPr>
                </w:pPr>
                <w:r w:rsidRPr="006E3644">
                  <w:rPr>
                    <w:rStyle w:val="Textedelespacerserv"/>
                  </w:rPr>
                  <w:t>Cliquez ou appuyez ici pour entrer du texte.</w:t>
                </w:r>
              </w:p>
            </w:tc>
          </w:sdtContent>
        </w:sdt>
      </w:tr>
      <w:tr w:rsidR="009D3812" w:rsidRPr="003E0F45" w14:paraId="6DD7B100" w14:textId="77777777" w:rsidTr="00BD57F2">
        <w:trPr>
          <w:trHeight w:val="709"/>
        </w:trPr>
        <w:tc>
          <w:tcPr>
            <w:tcW w:w="9351" w:type="dxa"/>
            <w:gridSpan w:val="3"/>
            <w:vMerge/>
          </w:tcPr>
          <w:p w14:paraId="1EFCD323" w14:textId="77777777" w:rsidR="00B36E57" w:rsidRPr="00854927" w:rsidRDefault="00B36E57" w:rsidP="00B36E57">
            <w:pPr>
              <w:pStyle w:val="Sansinterligne"/>
              <w:numPr>
                <w:ilvl w:val="1"/>
                <w:numId w:val="9"/>
              </w:numPr>
              <w:spacing w:before="40" w:after="40"/>
              <w:ind w:left="311" w:hanging="139"/>
              <w:rPr>
                <w:b/>
                <w:bCs/>
                <w:sz w:val="14"/>
                <w:szCs w:val="14"/>
                <w:lang w:eastAsia="en-US"/>
              </w:rPr>
            </w:pPr>
          </w:p>
        </w:tc>
        <w:tc>
          <w:tcPr>
            <w:tcW w:w="1134" w:type="dxa"/>
            <w:vMerge/>
            <w:vAlign w:val="center"/>
          </w:tcPr>
          <w:p w14:paraId="643C9704" w14:textId="77777777" w:rsidR="00B36E57" w:rsidRPr="004E3A4E"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037A623A" w14:textId="073D4BAB" w:rsidR="00B36E57" w:rsidRPr="004E3A4E" w:rsidRDefault="00B36E57" w:rsidP="00B36E57">
            <w:pPr>
              <w:pStyle w:val="Tableau-textenormal"/>
            </w:pPr>
            <w:r>
              <w:t>16</w:t>
            </w:r>
          </w:p>
        </w:tc>
        <w:tc>
          <w:tcPr>
            <w:tcW w:w="1134"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23976C43" w14:textId="77777777" w:rsidR="00B36E57" w:rsidRPr="00604609" w:rsidRDefault="00B36E57" w:rsidP="001E35FC">
            <w:pPr>
              <w:pStyle w:val="Tableau-textenormal"/>
              <w:rPr>
                <w:sz w:val="16"/>
                <w:szCs w:val="16"/>
              </w:rPr>
            </w:pPr>
          </w:p>
        </w:tc>
        <w:sdt>
          <w:sdtPr>
            <w:rPr>
              <w:sz w:val="16"/>
              <w:szCs w:val="16"/>
            </w:rPr>
            <w:id w:val="-323361967"/>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09170285" w14:textId="7970CE25" w:rsidR="00B36E57" w:rsidRPr="00B36E57" w:rsidRDefault="00A5734D"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638717441"/>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FFFFFF" w:themeFill="background1"/>
              </w:tcPr>
              <w:p w14:paraId="52C86BAD" w14:textId="51A657ED" w:rsidR="00B36E57" w:rsidRPr="00C936B9" w:rsidRDefault="00A5734D" w:rsidP="00B36E57">
                <w:pPr>
                  <w:pStyle w:val="Tableau-textenormal"/>
                  <w:jc w:val="left"/>
                  <w:rPr>
                    <w:sz w:val="16"/>
                    <w:szCs w:val="16"/>
                  </w:rPr>
                </w:pPr>
                <w:r w:rsidRPr="006E3644">
                  <w:rPr>
                    <w:rStyle w:val="Textedelespacerserv"/>
                  </w:rPr>
                  <w:t>Cliquez ou appuyez ici pour entrer du texte.</w:t>
                </w:r>
              </w:p>
            </w:tc>
          </w:sdtContent>
        </w:sdt>
      </w:tr>
      <w:tr w:rsidR="009D3812" w:rsidRPr="003E0F45" w14:paraId="10CF6547" w14:textId="77777777" w:rsidTr="00BD57F2">
        <w:trPr>
          <w:trHeight w:val="709"/>
        </w:trPr>
        <w:tc>
          <w:tcPr>
            <w:tcW w:w="9351" w:type="dxa"/>
            <w:gridSpan w:val="3"/>
            <w:vMerge/>
          </w:tcPr>
          <w:p w14:paraId="06AE2F16" w14:textId="77777777" w:rsidR="00B36E57" w:rsidRPr="00854927" w:rsidRDefault="00B36E57" w:rsidP="00B36E57">
            <w:pPr>
              <w:pStyle w:val="Sansinterligne"/>
              <w:numPr>
                <w:ilvl w:val="1"/>
                <w:numId w:val="9"/>
              </w:numPr>
              <w:spacing w:before="40" w:after="40"/>
              <w:ind w:left="311" w:hanging="139"/>
              <w:rPr>
                <w:b/>
                <w:bCs/>
                <w:sz w:val="14"/>
                <w:szCs w:val="14"/>
                <w:lang w:eastAsia="en-US"/>
              </w:rPr>
            </w:pPr>
          </w:p>
        </w:tc>
        <w:tc>
          <w:tcPr>
            <w:tcW w:w="1134" w:type="dxa"/>
            <w:vMerge/>
            <w:vAlign w:val="center"/>
          </w:tcPr>
          <w:p w14:paraId="635109A0" w14:textId="77777777" w:rsidR="00B36E57" w:rsidRPr="004E3A4E"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36EB2687" w14:textId="5D6B082E" w:rsidR="00B36E57" w:rsidRPr="004E3A4E" w:rsidRDefault="00B36E57" w:rsidP="00B36E57">
            <w:pPr>
              <w:pStyle w:val="Tableau-textenormal"/>
            </w:pPr>
            <w:r>
              <w:t>17</w:t>
            </w:r>
          </w:p>
        </w:tc>
        <w:tc>
          <w:tcPr>
            <w:tcW w:w="1134" w:type="dxa"/>
            <w:tcBorders>
              <w:top w:val="single" w:sz="4" w:space="0" w:color="289BA4"/>
              <w:left w:val="single" w:sz="4" w:space="0" w:color="289BA4"/>
              <w:bottom w:val="single" w:sz="4" w:space="0" w:color="289BA4"/>
              <w:right w:val="single" w:sz="4" w:space="0" w:color="289BA4"/>
            </w:tcBorders>
            <w:shd w:val="clear" w:color="auto" w:fill="FFFFFF" w:themeFill="background1"/>
            <w:vAlign w:val="center"/>
          </w:tcPr>
          <w:p w14:paraId="0860FE24" w14:textId="77777777" w:rsidR="00B36E57" w:rsidRPr="00604609" w:rsidRDefault="00B36E57" w:rsidP="001E35FC">
            <w:pPr>
              <w:pStyle w:val="Tableau-textenormal"/>
              <w:rPr>
                <w:sz w:val="16"/>
                <w:szCs w:val="16"/>
              </w:rPr>
            </w:pPr>
          </w:p>
        </w:tc>
        <w:sdt>
          <w:sdtPr>
            <w:rPr>
              <w:sz w:val="16"/>
              <w:szCs w:val="16"/>
            </w:rPr>
            <w:id w:val="1489596244"/>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FFFFFF" w:themeFill="background1"/>
              </w:tcPr>
              <w:p w14:paraId="7631D5FE" w14:textId="1D7F1A02" w:rsidR="00B36E57" w:rsidRPr="00B36E57" w:rsidRDefault="00A5734D"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2094234162"/>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FFFFFF" w:themeFill="background1"/>
              </w:tcPr>
              <w:p w14:paraId="70EB6004" w14:textId="47463B20" w:rsidR="00B36E57" w:rsidRPr="00C936B9" w:rsidRDefault="00A5734D" w:rsidP="00B36E57">
                <w:pPr>
                  <w:pStyle w:val="Tableau-textenormal"/>
                  <w:jc w:val="left"/>
                  <w:rPr>
                    <w:sz w:val="16"/>
                    <w:szCs w:val="16"/>
                  </w:rPr>
                </w:pPr>
                <w:r w:rsidRPr="006E3644">
                  <w:rPr>
                    <w:rStyle w:val="Textedelespacerserv"/>
                  </w:rPr>
                  <w:t>Cliquez ou appuyez ici pour entrer du texte.</w:t>
                </w:r>
              </w:p>
            </w:tc>
          </w:sdtContent>
        </w:sdt>
      </w:tr>
      <w:tr w:rsidR="00B36E57" w:rsidRPr="00DA4006" w14:paraId="53EF0EC5" w14:textId="77777777" w:rsidTr="00BD57F2">
        <w:trPr>
          <w:trHeight w:val="280"/>
        </w:trPr>
        <w:tc>
          <w:tcPr>
            <w:tcW w:w="20124" w:type="dxa"/>
            <w:gridSpan w:val="9"/>
            <w:shd w:val="clear" w:color="auto" w:fill="B8CCE4" w:themeFill="accent1" w:themeFillTint="66"/>
          </w:tcPr>
          <w:p w14:paraId="6D914F7E" w14:textId="6D444C4A" w:rsidR="00B36E57" w:rsidRPr="00854927" w:rsidRDefault="00B36E57" w:rsidP="00B36E57">
            <w:pPr>
              <w:spacing w:before="40" w:after="40"/>
              <w:ind w:right="895" w:firstLine="29"/>
              <w:rPr>
                <w:b/>
                <w:bCs/>
                <w:sz w:val="16"/>
                <w:szCs w:val="16"/>
              </w:rPr>
            </w:pPr>
            <w:r w:rsidRPr="00854927">
              <w:rPr>
                <w:b/>
                <w:bCs/>
                <w:sz w:val="18"/>
                <w:szCs w:val="18"/>
              </w:rPr>
              <w:t>Lutte contre les changements climatiques</w:t>
            </w:r>
            <w:r w:rsidRPr="00854927">
              <w:rPr>
                <w:rStyle w:val="Appeldenotedefin"/>
                <w:rFonts w:ascii="Symbol" w:hAnsi="Symbol"/>
                <w:b/>
                <w:bCs/>
                <w:color w:val="B8CCE4" w:themeColor="accent1" w:themeTint="66"/>
                <w:sz w:val="18"/>
                <w:szCs w:val="18"/>
              </w:rPr>
              <w:endnoteReference w:customMarkFollows="1" w:id="6"/>
              <w:t>e</w:t>
            </w:r>
          </w:p>
          <w:p w14:paraId="17167765" w14:textId="0D64BAD7" w:rsidR="00B36E57" w:rsidRPr="00854927" w:rsidRDefault="00B36E57" w:rsidP="00B36E57">
            <w:pPr>
              <w:spacing w:line="240" w:lineRule="auto"/>
              <w:ind w:right="851"/>
              <w:rPr>
                <w:sz w:val="14"/>
                <w:szCs w:val="14"/>
                <w:shd w:val="clear" w:color="auto" w:fill="B8CCE4" w:themeFill="accent1" w:themeFillTint="66"/>
              </w:rPr>
            </w:pPr>
            <w:r w:rsidRPr="00854927" w:rsidDel="00CE3ED1">
              <w:rPr>
                <w:sz w:val="14"/>
                <w:szCs w:val="14"/>
                <w:shd w:val="clear" w:color="auto" w:fill="B8CCE4" w:themeFill="accent1" w:themeFillTint="66"/>
              </w:rPr>
              <w:t>*</w:t>
            </w:r>
            <w:r w:rsidR="00172FE8" w:rsidRPr="00854927">
              <w:rPr>
                <w:sz w:val="14"/>
                <w:szCs w:val="14"/>
                <w:shd w:val="clear" w:color="auto" w:fill="B8CCE4" w:themeFill="accent1" w:themeFillTint="66"/>
              </w:rPr>
              <w:t xml:space="preserve"> </w:t>
            </w:r>
            <w:r w:rsidRPr="00854927" w:rsidDel="00CE3ED1">
              <w:rPr>
                <w:sz w:val="14"/>
                <w:szCs w:val="14"/>
                <w:shd w:val="clear" w:color="auto" w:fill="B8CCE4" w:themeFill="accent1" w:themeFillTint="66"/>
              </w:rPr>
              <w:t xml:space="preserve">En vertu de l’article 10.1 de la </w:t>
            </w:r>
            <w:r w:rsidRPr="00FE162F" w:rsidDel="00CE3ED1">
              <w:rPr>
                <w:i/>
                <w:iCs/>
                <w:sz w:val="14"/>
                <w:szCs w:val="14"/>
                <w:shd w:val="clear" w:color="auto" w:fill="B8CCE4" w:themeFill="accent1" w:themeFillTint="66"/>
              </w:rPr>
              <w:t>Loi sur le ministère du Développement durable, de l’Environnement et des Parcs</w:t>
            </w:r>
            <w:r w:rsidRPr="00854927" w:rsidDel="00CE3ED1">
              <w:rPr>
                <w:sz w:val="14"/>
                <w:szCs w:val="14"/>
                <w:shd w:val="clear" w:color="auto" w:fill="B8CCE4" w:themeFill="accent1" w:themeFillTint="66"/>
              </w:rPr>
              <w:t xml:space="preserve"> (LMDDEP), les ministères et organismes doivent consulter le ministre de l’Environnement</w:t>
            </w:r>
            <w:r w:rsidR="00172FE8" w:rsidRPr="00854927">
              <w:rPr>
                <w:sz w:val="14"/>
                <w:szCs w:val="14"/>
                <w:shd w:val="clear" w:color="auto" w:fill="B8CCE4" w:themeFill="accent1" w:themeFillTint="66"/>
              </w:rPr>
              <w:t>,</w:t>
            </w:r>
            <w:r w:rsidRPr="00854927" w:rsidDel="00CE3ED1">
              <w:rPr>
                <w:sz w:val="14"/>
                <w:szCs w:val="14"/>
                <w:shd w:val="clear" w:color="auto" w:fill="B8CCE4" w:themeFill="accent1" w:themeFillTint="66"/>
              </w:rPr>
              <w:t xml:space="preserve"> de la Lutte contre les changements climatiques</w:t>
            </w:r>
            <w:r w:rsidR="00172FE8" w:rsidRPr="00854927">
              <w:rPr>
                <w:sz w:val="14"/>
                <w:szCs w:val="14"/>
                <w:shd w:val="clear" w:color="auto" w:fill="B8CCE4" w:themeFill="accent1" w:themeFillTint="66"/>
              </w:rPr>
              <w:t>, de la Faune et des Parcs</w:t>
            </w:r>
            <w:r w:rsidRPr="00854927" w:rsidDel="00CE3ED1">
              <w:rPr>
                <w:sz w:val="14"/>
                <w:szCs w:val="14"/>
                <w:shd w:val="clear" w:color="auto" w:fill="B8CCE4" w:themeFill="accent1" w:themeFillTint="66"/>
              </w:rPr>
              <w:t xml:space="preserve"> lors de </w:t>
            </w:r>
            <w:r w:rsidRPr="00854927" w:rsidDel="00CE3ED1">
              <w:rPr>
                <w:b/>
                <w:bCs/>
                <w:sz w:val="14"/>
                <w:szCs w:val="14"/>
                <w:shd w:val="clear" w:color="auto" w:fill="B8CCE4" w:themeFill="accent1" w:themeFillTint="66"/>
              </w:rPr>
              <w:t>l’élaboration</w:t>
            </w:r>
            <w:r w:rsidRPr="00854927" w:rsidDel="00CE3ED1">
              <w:rPr>
                <w:sz w:val="14"/>
                <w:szCs w:val="14"/>
                <w:shd w:val="clear" w:color="auto" w:fill="B8CCE4" w:themeFill="accent1" w:themeFillTint="66"/>
              </w:rPr>
              <w:t xml:space="preserve"> de </w:t>
            </w:r>
            <w:r w:rsidRPr="00854927" w:rsidDel="00CE3ED1">
              <w:rPr>
                <w:b/>
                <w:bCs/>
                <w:sz w:val="14"/>
                <w:szCs w:val="14"/>
                <w:shd w:val="clear" w:color="auto" w:fill="B8CCE4" w:themeFill="accent1" w:themeFillTint="66"/>
              </w:rPr>
              <w:t xml:space="preserve">mesures qui pourraient avoir un impact significatif </w:t>
            </w:r>
            <w:r w:rsidRPr="00854927" w:rsidDel="00CE3ED1">
              <w:rPr>
                <w:sz w:val="14"/>
                <w:szCs w:val="14"/>
                <w:shd w:val="clear" w:color="auto" w:fill="B8CCE4" w:themeFill="accent1" w:themeFillTint="66"/>
              </w:rPr>
              <w:t xml:space="preserve">en matière de lutte contre les changements climatiques. </w:t>
            </w:r>
            <w:r w:rsidRPr="00854927" w:rsidDel="00CE3ED1">
              <w:rPr>
                <w:b/>
                <w:bCs/>
                <w:sz w:val="14"/>
                <w:szCs w:val="14"/>
                <w:shd w:val="clear" w:color="auto" w:fill="B8CCE4" w:themeFill="accent1" w:themeFillTint="66"/>
              </w:rPr>
              <w:t>Information</w:t>
            </w:r>
            <w:r w:rsidRPr="00854927" w:rsidDel="00CE3ED1">
              <w:rPr>
                <w:sz w:val="14"/>
                <w:szCs w:val="14"/>
                <w:shd w:val="clear" w:color="auto" w:fill="B8CCE4" w:themeFill="accent1" w:themeFillTint="66"/>
              </w:rPr>
              <w:t xml:space="preserve"> : Bureau </w:t>
            </w:r>
            <w:r w:rsidR="00806DA9" w:rsidRPr="00854927">
              <w:rPr>
                <w:sz w:val="14"/>
                <w:szCs w:val="14"/>
                <w:shd w:val="clear" w:color="auto" w:fill="B8CCE4" w:themeFill="accent1" w:themeFillTint="66"/>
              </w:rPr>
              <w:t>de la transition climatique et énergétique</w:t>
            </w:r>
            <w:r w:rsidRPr="00854927" w:rsidDel="00CE3ED1">
              <w:rPr>
                <w:sz w:val="14"/>
                <w:szCs w:val="14"/>
                <w:shd w:val="clear" w:color="auto" w:fill="B8CCE4" w:themeFill="accent1" w:themeFillTint="66"/>
              </w:rPr>
              <w:t xml:space="preserve"> (B</w:t>
            </w:r>
            <w:r w:rsidR="003B2E88" w:rsidRPr="00854927">
              <w:rPr>
                <w:sz w:val="14"/>
                <w:szCs w:val="14"/>
                <w:shd w:val="clear" w:color="auto" w:fill="B8CCE4" w:themeFill="accent1" w:themeFillTint="66"/>
              </w:rPr>
              <w:t>T</w:t>
            </w:r>
            <w:r w:rsidRPr="00854927" w:rsidDel="00CE3ED1">
              <w:rPr>
                <w:sz w:val="14"/>
                <w:szCs w:val="14"/>
                <w:shd w:val="clear" w:color="auto" w:fill="B8CCE4" w:themeFill="accent1" w:themeFillTint="66"/>
              </w:rPr>
              <w:t>EC),</w:t>
            </w:r>
            <w:r w:rsidR="00F606DE" w:rsidRPr="00854927">
              <w:rPr>
                <w:sz w:val="14"/>
                <w:szCs w:val="14"/>
                <w:shd w:val="clear" w:color="auto" w:fill="B8CCE4" w:themeFill="accent1" w:themeFillTint="66"/>
              </w:rPr>
              <w:t xml:space="preserve"> suivi.climatique@environnement.gouv.qc.ca</w:t>
            </w:r>
            <w:r w:rsidRPr="00854927">
              <w:rPr>
                <w:iCs/>
                <w:sz w:val="14"/>
                <w:szCs w:val="14"/>
              </w:rPr>
              <w:tab/>
            </w:r>
            <w:r w:rsidRPr="00854927">
              <w:rPr>
                <w:iCs/>
                <w:sz w:val="14"/>
                <w:szCs w:val="14"/>
              </w:rPr>
              <w:tab/>
            </w:r>
          </w:p>
        </w:tc>
      </w:tr>
      <w:tr w:rsidR="00B36E57" w:rsidRPr="00DA4006" w14:paraId="131F8936" w14:textId="77777777" w:rsidTr="00BD57F2">
        <w:trPr>
          <w:trHeight w:val="851"/>
        </w:trPr>
        <w:tc>
          <w:tcPr>
            <w:tcW w:w="9351" w:type="dxa"/>
            <w:gridSpan w:val="3"/>
            <w:vMerge w:val="restart"/>
            <w:tcBorders>
              <w:top w:val="single" w:sz="4" w:space="0" w:color="289BA4"/>
              <w:left w:val="single" w:sz="4" w:space="0" w:color="289BA4"/>
              <w:bottom w:val="single" w:sz="4" w:space="0" w:color="289BA4"/>
              <w:right w:val="single" w:sz="4" w:space="0" w:color="289BA4"/>
            </w:tcBorders>
            <w:shd w:val="clear" w:color="auto" w:fill="auto"/>
          </w:tcPr>
          <w:p w14:paraId="1516746F" w14:textId="6249695C" w:rsidR="00B36E57" w:rsidRPr="00854927" w:rsidRDefault="00B36E57" w:rsidP="00B36E57">
            <w:pPr>
              <w:pStyle w:val="Sansinterligne"/>
              <w:numPr>
                <w:ilvl w:val="0"/>
                <w:numId w:val="6"/>
              </w:numPr>
              <w:spacing w:before="40" w:after="40"/>
              <w:ind w:left="312" w:hanging="142"/>
              <w:rPr>
                <w:sz w:val="16"/>
                <w:szCs w:val="16"/>
                <w:lang w:eastAsia="en-US"/>
              </w:rPr>
            </w:pPr>
            <w:r w:rsidRPr="00854927">
              <w:rPr>
                <w:b/>
                <w:bCs/>
                <w:sz w:val="16"/>
                <w:szCs w:val="16"/>
                <w:lang w:eastAsia="en-US"/>
              </w:rPr>
              <w:t xml:space="preserve"> </w:t>
            </w:r>
            <w:hyperlink r:id="rId49" w:history="1">
              <w:r w:rsidRPr="00854927">
                <w:rPr>
                  <w:rStyle w:val="Lienhypertexte"/>
                  <w:b/>
                  <w:bCs/>
                  <w:color w:val="auto"/>
                  <w:sz w:val="16"/>
                  <w:szCs w:val="16"/>
                  <w:u w:val="none"/>
                  <w:lang w:eastAsia="en-US"/>
                </w:rPr>
                <w:t>Atténuation des changements climatiques et réduction des émissions de GES (C, L, O, P)</w:t>
              </w:r>
            </w:hyperlink>
          </w:p>
          <w:p w14:paraId="39007EF8" w14:textId="0233F876" w:rsidR="00B36E57" w:rsidRPr="00854927" w:rsidRDefault="00EE04A9"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Avoir c</w:t>
            </w:r>
            <w:r w:rsidR="72564198" w:rsidRPr="00854927">
              <w:rPr>
                <w:rFonts w:eastAsia="Calibri"/>
                <w:sz w:val="16"/>
                <w:szCs w:val="16"/>
              </w:rPr>
              <w:t>onnaissance de</w:t>
            </w:r>
            <w:r w:rsidR="4D4B534D" w:rsidRPr="00854927">
              <w:rPr>
                <w:rFonts w:eastAsia="Calibri"/>
                <w:sz w:val="16"/>
                <w:szCs w:val="16"/>
              </w:rPr>
              <w:t xml:space="preserve"> la quantité de GES émise </w:t>
            </w:r>
          </w:p>
          <w:p w14:paraId="002922F5" w14:textId="4CA2DB27" w:rsidR="00B36E57" w:rsidRPr="00854927" w:rsidRDefault="00B36E57"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Rédu</w:t>
            </w:r>
            <w:r w:rsidR="00EE04A9" w:rsidRPr="00854927">
              <w:rPr>
                <w:rFonts w:eastAsia="Calibri"/>
                <w:sz w:val="16"/>
                <w:szCs w:val="16"/>
              </w:rPr>
              <w:t>ire l</w:t>
            </w:r>
            <w:r w:rsidRPr="00854927">
              <w:rPr>
                <w:rFonts w:eastAsia="Calibri"/>
                <w:sz w:val="16"/>
                <w:szCs w:val="16"/>
              </w:rPr>
              <w:t>es GES dans les secteurs du transport, de l’industrie, des bâtiments, de la gestion des matières résiduelles, de l’agriculture ou de la production d’électricité</w:t>
            </w:r>
          </w:p>
          <w:p w14:paraId="3B202E8B" w14:textId="243D9346" w:rsidR="00B36E57" w:rsidRPr="00854927" w:rsidRDefault="72564198"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Rédu</w:t>
            </w:r>
            <w:r w:rsidR="00DA341C" w:rsidRPr="00854927">
              <w:rPr>
                <w:rFonts w:eastAsia="Calibri"/>
                <w:sz w:val="16"/>
                <w:szCs w:val="16"/>
              </w:rPr>
              <w:t>ire</w:t>
            </w:r>
            <w:r w:rsidRPr="00854927">
              <w:rPr>
                <w:rFonts w:eastAsia="Calibri"/>
                <w:sz w:val="16"/>
                <w:szCs w:val="16"/>
              </w:rPr>
              <w:t xml:space="preserve"> </w:t>
            </w:r>
            <w:hyperlink r:id="rId50" w:tooltip="Somme des émissions de gaz à effet de serre découlant des activités humaines." w:history="1">
              <w:r w:rsidRPr="00854927">
                <w:rPr>
                  <w:rStyle w:val="Lienhypertexte"/>
                  <w:rFonts w:eastAsia="Calibri"/>
                  <w:sz w:val="16"/>
                  <w:szCs w:val="16"/>
                </w:rPr>
                <w:t>l’empreinte carbone</w:t>
              </w:r>
            </w:hyperlink>
            <w:r w:rsidRPr="00854927">
              <w:rPr>
                <w:rFonts w:eastAsia="Calibri"/>
                <w:sz w:val="16"/>
                <w:szCs w:val="16"/>
              </w:rPr>
              <w:t xml:space="preserve"> </w:t>
            </w:r>
            <w:r w:rsidR="3A4FEBAF" w:rsidRPr="00854927">
              <w:rPr>
                <w:rFonts w:eastAsia="Calibri"/>
                <w:sz w:val="16"/>
                <w:szCs w:val="16"/>
              </w:rPr>
              <w:t>d’un produit ou d’un service</w:t>
            </w:r>
            <w:r w:rsidRPr="00854927">
              <w:rPr>
                <w:rFonts w:eastAsia="Calibri"/>
                <w:sz w:val="16"/>
                <w:szCs w:val="16"/>
              </w:rPr>
              <w:t xml:space="preserve"> </w:t>
            </w:r>
            <w:r w:rsidR="006472F4" w:rsidRPr="00854927">
              <w:rPr>
                <w:rFonts w:eastAsia="Calibri"/>
                <w:sz w:val="16"/>
                <w:szCs w:val="16"/>
              </w:rPr>
              <w:t>sur tout son cycle de vie</w:t>
            </w:r>
          </w:p>
          <w:p w14:paraId="452EB3FF" w14:textId="2E9D6A1A" w:rsidR="00B36E57" w:rsidRPr="00854927" w:rsidRDefault="004224A2" w:rsidP="00B36E57">
            <w:pPr>
              <w:pStyle w:val="Paragraphedeliste"/>
              <w:numPr>
                <w:ilvl w:val="0"/>
                <w:numId w:val="3"/>
              </w:numPr>
              <w:spacing w:before="40" w:after="40"/>
              <w:ind w:left="736" w:hanging="139"/>
              <w:rPr>
                <w:rFonts w:eastAsia="Calibri"/>
                <w:sz w:val="16"/>
                <w:szCs w:val="16"/>
              </w:rPr>
            </w:pPr>
            <w:r w:rsidRPr="00854927">
              <w:rPr>
                <w:rFonts w:eastAsia="Calibri"/>
                <w:sz w:val="16"/>
                <w:szCs w:val="16"/>
              </w:rPr>
              <w:t>Assurer la p</w:t>
            </w:r>
            <w:r w:rsidR="72564198" w:rsidRPr="00854927">
              <w:rPr>
                <w:rFonts w:eastAsia="Calibri"/>
                <w:sz w:val="16"/>
                <w:szCs w:val="16"/>
              </w:rPr>
              <w:t>rot</w:t>
            </w:r>
            <w:r w:rsidRPr="00854927">
              <w:rPr>
                <w:rFonts w:eastAsia="Calibri"/>
                <w:sz w:val="16"/>
                <w:szCs w:val="16"/>
              </w:rPr>
              <w:t>ection</w:t>
            </w:r>
            <w:r w:rsidR="00DA341C" w:rsidRPr="00854927">
              <w:rPr>
                <w:rFonts w:eastAsia="Calibri"/>
                <w:sz w:val="16"/>
                <w:szCs w:val="16"/>
              </w:rPr>
              <w:t xml:space="preserve"> </w:t>
            </w:r>
            <w:r w:rsidR="00F84FE2" w:rsidRPr="00854927">
              <w:rPr>
                <w:rFonts w:eastAsia="Calibri"/>
                <w:sz w:val="16"/>
                <w:szCs w:val="16"/>
              </w:rPr>
              <w:t>et favoriser la création d</w:t>
            </w:r>
            <w:r w:rsidR="00DA341C" w:rsidRPr="00854927">
              <w:rPr>
                <w:rFonts w:eastAsia="Calibri"/>
                <w:sz w:val="16"/>
                <w:szCs w:val="16"/>
              </w:rPr>
              <w:t>e</w:t>
            </w:r>
            <w:r w:rsidR="72564198" w:rsidRPr="00854927">
              <w:rPr>
                <w:rFonts w:eastAsia="Calibri"/>
                <w:sz w:val="16"/>
                <w:szCs w:val="16"/>
              </w:rPr>
              <w:t xml:space="preserve"> réservoirs de carbone (forêts, milieux humides, produits du bois de longue durée, etc.</w:t>
            </w:r>
            <w:r w:rsidR="00F84FE2" w:rsidRPr="00854927">
              <w:rPr>
                <w:rFonts w:eastAsia="Calibri"/>
                <w:sz w:val="16"/>
                <w:szCs w:val="16"/>
              </w:rPr>
              <w:t>)</w:t>
            </w:r>
          </w:p>
          <w:p w14:paraId="2BBC10CF" w14:textId="2AE25CF5" w:rsidR="00B36E57" w:rsidRPr="00854927" w:rsidRDefault="00B36E57" w:rsidP="00B36E57">
            <w:pPr>
              <w:pStyle w:val="Tableau-textenormal"/>
              <w:numPr>
                <w:ilvl w:val="0"/>
                <w:numId w:val="6"/>
              </w:numPr>
              <w:ind w:left="312" w:hanging="142"/>
              <w:jc w:val="left"/>
              <w:rPr>
                <w:b/>
                <w:bCs/>
                <w:sz w:val="16"/>
                <w:szCs w:val="16"/>
              </w:rPr>
            </w:pPr>
            <w:r w:rsidRPr="00854927">
              <w:rPr>
                <w:b/>
                <w:bCs/>
                <w:sz w:val="16"/>
                <w:szCs w:val="16"/>
              </w:rPr>
              <w:t xml:space="preserve"> </w:t>
            </w:r>
            <w:hyperlink r:id="rId51" w:history="1">
              <w:r w:rsidR="5F714345" w:rsidRPr="00854927">
                <w:rPr>
                  <w:rStyle w:val="Lienhypertexte"/>
                  <w:b/>
                  <w:bCs/>
                  <w:color w:val="auto"/>
                  <w:sz w:val="16"/>
                  <w:szCs w:val="16"/>
                  <w:u w:val="none"/>
                </w:rPr>
                <w:t xml:space="preserve">Adaptation aux impacts des changements climatiques </w:t>
              </w:r>
              <w:r w:rsidRPr="00854927">
                <w:rPr>
                  <w:rStyle w:val="Lienhypertexte"/>
                  <w:b/>
                  <w:bCs/>
                  <w:color w:val="auto"/>
                  <w:sz w:val="16"/>
                  <w:szCs w:val="16"/>
                  <w:u w:val="none"/>
                </w:rPr>
                <w:t>(A, D, I)</w:t>
              </w:r>
            </w:hyperlink>
          </w:p>
          <w:p w14:paraId="68DDAEE3" w14:textId="0ABC9B81" w:rsidR="00B36E57" w:rsidRPr="00854927" w:rsidRDefault="00F84FE2" w:rsidP="00B36E57">
            <w:pPr>
              <w:pStyle w:val="Paragraphedeliste"/>
              <w:numPr>
                <w:ilvl w:val="0"/>
                <w:numId w:val="4"/>
              </w:numPr>
              <w:spacing w:before="40" w:after="40"/>
              <w:ind w:left="736" w:hanging="139"/>
              <w:rPr>
                <w:rFonts w:eastAsia="Calibri"/>
                <w:sz w:val="16"/>
                <w:szCs w:val="16"/>
              </w:rPr>
            </w:pPr>
            <w:r w:rsidRPr="00854927">
              <w:rPr>
                <w:rFonts w:eastAsia="Calibri"/>
                <w:sz w:val="16"/>
                <w:szCs w:val="16"/>
              </w:rPr>
              <w:t>Avoir c</w:t>
            </w:r>
            <w:r w:rsidR="00B36E57" w:rsidRPr="00854927">
              <w:rPr>
                <w:rFonts w:eastAsia="Calibri"/>
                <w:sz w:val="16"/>
                <w:szCs w:val="16"/>
              </w:rPr>
              <w:t xml:space="preserve">onnaissance des risques (érosion et submersion côtières, inondations, </w:t>
            </w:r>
            <w:r w:rsidR="00477596" w:rsidRPr="00854927">
              <w:rPr>
                <w:rFonts w:eastAsia="Calibri"/>
                <w:sz w:val="16"/>
                <w:szCs w:val="16"/>
              </w:rPr>
              <w:t xml:space="preserve">vagues </w:t>
            </w:r>
            <w:r w:rsidR="00B36E57" w:rsidRPr="00854927">
              <w:rPr>
                <w:rFonts w:eastAsia="Calibri"/>
                <w:sz w:val="16"/>
                <w:szCs w:val="16"/>
              </w:rPr>
              <w:t>de chaleur, dégel du pergélisol, glissements de terrain, feux de forêt, etc.) et des occasions à saisir découlant des changements climatiques</w:t>
            </w:r>
          </w:p>
          <w:p w14:paraId="1B8B2491" w14:textId="5CC641AF" w:rsidR="00B36E57" w:rsidRPr="00854927" w:rsidRDefault="00F84FE2" w:rsidP="00B36E57">
            <w:pPr>
              <w:pStyle w:val="Paragraphedeliste"/>
              <w:numPr>
                <w:ilvl w:val="0"/>
                <w:numId w:val="4"/>
              </w:numPr>
              <w:spacing w:before="40" w:after="40"/>
              <w:ind w:left="736" w:hanging="139"/>
              <w:rPr>
                <w:rFonts w:eastAsia="Calibri"/>
                <w:sz w:val="16"/>
                <w:szCs w:val="16"/>
              </w:rPr>
            </w:pPr>
            <w:r w:rsidRPr="00854927">
              <w:rPr>
                <w:rFonts w:eastAsia="Calibri"/>
                <w:sz w:val="16"/>
                <w:szCs w:val="16"/>
              </w:rPr>
              <w:t>Trouver des s</w:t>
            </w:r>
            <w:r w:rsidR="00B36E57" w:rsidRPr="00854927">
              <w:rPr>
                <w:rFonts w:eastAsia="Calibri"/>
                <w:sz w:val="16"/>
                <w:szCs w:val="16"/>
              </w:rPr>
              <w:t xml:space="preserve">olutions pour réduire les risques </w:t>
            </w:r>
            <w:r w:rsidR="002830B2" w:rsidRPr="00854927">
              <w:rPr>
                <w:rFonts w:eastAsia="Calibri"/>
                <w:sz w:val="16"/>
                <w:szCs w:val="16"/>
              </w:rPr>
              <w:t xml:space="preserve">que posent les changements climatiques </w:t>
            </w:r>
            <w:r w:rsidR="00B36E57" w:rsidRPr="00854927">
              <w:rPr>
                <w:rFonts w:eastAsia="Calibri"/>
                <w:sz w:val="16"/>
                <w:szCs w:val="16"/>
              </w:rPr>
              <w:t>pour la santé, la sécurité et la qualité de vie</w:t>
            </w:r>
            <w:r w:rsidR="003314BE" w:rsidRPr="00854927">
              <w:rPr>
                <w:rFonts w:eastAsia="Calibri"/>
                <w:sz w:val="16"/>
                <w:szCs w:val="16"/>
              </w:rPr>
              <w:t xml:space="preserve"> des individus et des communautés</w:t>
            </w:r>
            <w:r w:rsidR="00B36E57" w:rsidRPr="00854927">
              <w:rPr>
                <w:rFonts w:eastAsia="Calibri"/>
                <w:sz w:val="16"/>
                <w:szCs w:val="16"/>
              </w:rPr>
              <w:t xml:space="preserve">, les infrastructures, les secteurs vulnérables de l’économie </w:t>
            </w:r>
            <w:r w:rsidR="003473CD" w:rsidRPr="00854927">
              <w:rPr>
                <w:rFonts w:eastAsia="Calibri"/>
                <w:sz w:val="16"/>
                <w:szCs w:val="16"/>
              </w:rPr>
              <w:t xml:space="preserve">ainsi que </w:t>
            </w:r>
            <w:r w:rsidR="00B36E57" w:rsidRPr="00854927">
              <w:rPr>
                <w:rFonts w:eastAsia="Calibri"/>
                <w:sz w:val="16"/>
                <w:szCs w:val="16"/>
              </w:rPr>
              <w:t>la biodiversité et les écosystèmes</w:t>
            </w:r>
          </w:p>
          <w:p w14:paraId="35C728A4" w14:textId="019B8126" w:rsidR="00B36E57" w:rsidRPr="00854927" w:rsidRDefault="00B36E57" w:rsidP="00B36E57">
            <w:pPr>
              <w:pStyle w:val="Paragraphedeliste"/>
              <w:numPr>
                <w:ilvl w:val="0"/>
                <w:numId w:val="4"/>
              </w:numPr>
              <w:spacing w:before="40" w:after="40"/>
              <w:ind w:left="737" w:hanging="142"/>
              <w:contextualSpacing/>
              <w:rPr>
                <w:rFonts w:eastAsia="Calibri"/>
                <w:sz w:val="16"/>
                <w:szCs w:val="16"/>
              </w:rPr>
            </w:pPr>
            <w:r w:rsidRPr="00854927">
              <w:rPr>
                <w:rFonts w:eastAsia="Calibri"/>
                <w:sz w:val="16"/>
                <w:szCs w:val="16"/>
              </w:rPr>
              <w:t>Renforce</w:t>
            </w:r>
            <w:r w:rsidR="0082394B" w:rsidRPr="00854927">
              <w:rPr>
                <w:rFonts w:eastAsia="Calibri"/>
                <w:sz w:val="16"/>
                <w:szCs w:val="16"/>
              </w:rPr>
              <w:t>r la</w:t>
            </w:r>
            <w:r w:rsidRPr="00854927">
              <w:rPr>
                <w:rFonts w:eastAsia="Calibri"/>
                <w:sz w:val="16"/>
                <w:szCs w:val="16"/>
              </w:rPr>
              <w:t xml:space="preserve"> capacité d’adaptation </w:t>
            </w:r>
            <w:r w:rsidRPr="00854927" w:rsidDel="00B36E57">
              <w:rPr>
                <w:rFonts w:eastAsia="Calibri"/>
                <w:sz w:val="16"/>
                <w:szCs w:val="16"/>
              </w:rPr>
              <w:t>et la résilience</w:t>
            </w:r>
            <w:r w:rsidRPr="00854927">
              <w:rPr>
                <w:rFonts w:eastAsia="Calibri"/>
                <w:sz w:val="16"/>
                <w:szCs w:val="16"/>
              </w:rPr>
              <w:t xml:space="preserve"> face aux changements climatiques</w:t>
            </w:r>
            <w:r w:rsidR="3CCE2CF1" w:rsidRPr="00854927">
              <w:rPr>
                <w:rFonts w:eastAsia="Calibri"/>
                <w:sz w:val="16"/>
                <w:szCs w:val="16"/>
              </w:rPr>
              <w:t xml:space="preserve"> </w:t>
            </w:r>
          </w:p>
          <w:p w14:paraId="1B8DA627" w14:textId="77777777" w:rsidR="00B36E57" w:rsidRPr="00854927" w:rsidRDefault="00B36E57" w:rsidP="00B36E57">
            <w:pPr>
              <w:pStyle w:val="Paragraphedeliste"/>
              <w:spacing w:before="40" w:after="40"/>
              <w:ind w:left="737" w:firstLine="0"/>
              <w:contextualSpacing/>
              <w:rPr>
                <w:rFonts w:eastAsia="Calibri"/>
                <w:sz w:val="16"/>
                <w:szCs w:val="16"/>
              </w:rPr>
            </w:pPr>
          </w:p>
          <w:p w14:paraId="37BB8D20" w14:textId="4BD95688" w:rsidR="00B36E57" w:rsidRPr="00854927" w:rsidRDefault="00B36E57" w:rsidP="00B36E57">
            <w:pPr>
              <w:pStyle w:val="Paragraphedeliste"/>
              <w:numPr>
                <w:ilvl w:val="0"/>
                <w:numId w:val="6"/>
              </w:numPr>
              <w:spacing w:before="120" w:after="40"/>
              <w:ind w:left="312" w:hanging="142"/>
              <w:contextualSpacing/>
              <w:rPr>
                <w:rFonts w:eastAsia="Calibri"/>
                <w:sz w:val="16"/>
                <w:szCs w:val="16"/>
              </w:rPr>
            </w:pPr>
            <w:r w:rsidRPr="00854927">
              <w:rPr>
                <w:rFonts w:eastAsia="Calibri"/>
                <w:b/>
                <w:bCs/>
                <w:sz w:val="16"/>
                <w:szCs w:val="16"/>
              </w:rPr>
              <w:t xml:space="preserve"> </w:t>
            </w:r>
            <w:hyperlink r:id="rId52" w:history="1">
              <w:r w:rsidRPr="00854927">
                <w:rPr>
                  <w:rStyle w:val="Lienhypertexte"/>
                  <w:rFonts w:eastAsia="Calibri"/>
                  <w:b/>
                  <w:bCs/>
                  <w:color w:val="auto"/>
                  <w:sz w:val="16"/>
                  <w:szCs w:val="16"/>
                  <w:u w:val="none"/>
                </w:rPr>
                <w:t>Capacité du Québec à lutter contre les changements climatiques (</w:t>
              </w:r>
              <w:r w:rsidR="00050199" w:rsidRPr="00854927">
                <w:rPr>
                  <w:rStyle w:val="Lienhypertexte"/>
                  <w:rFonts w:eastAsia="Calibri"/>
                  <w:b/>
                  <w:bCs/>
                  <w:color w:val="auto"/>
                  <w:sz w:val="16"/>
                  <w:szCs w:val="16"/>
                  <w:u w:val="none"/>
                </w:rPr>
                <w:t xml:space="preserve">D, </w:t>
              </w:r>
              <w:r w:rsidR="0028594B" w:rsidRPr="00854927">
                <w:rPr>
                  <w:rStyle w:val="Lienhypertexte"/>
                  <w:rFonts w:eastAsia="Calibri"/>
                  <w:b/>
                  <w:bCs/>
                  <w:color w:val="auto"/>
                  <w:sz w:val="16"/>
                  <w:szCs w:val="16"/>
                  <w:u w:val="none"/>
                </w:rPr>
                <w:t>E, F, H)</w:t>
              </w:r>
            </w:hyperlink>
          </w:p>
          <w:p w14:paraId="3121D373" w14:textId="6F4ECA61" w:rsidR="00B36E57" w:rsidRPr="00854927" w:rsidRDefault="00B36E57" w:rsidP="00B36E57">
            <w:pPr>
              <w:pStyle w:val="Paragraphedeliste"/>
              <w:numPr>
                <w:ilvl w:val="0"/>
                <w:numId w:val="4"/>
              </w:numPr>
              <w:spacing w:before="40" w:after="40"/>
              <w:ind w:left="736" w:hanging="139"/>
              <w:rPr>
                <w:rFonts w:eastAsia="Calibri"/>
                <w:sz w:val="16"/>
                <w:szCs w:val="16"/>
              </w:rPr>
            </w:pPr>
            <w:r w:rsidRPr="00854927">
              <w:rPr>
                <w:rFonts w:eastAsia="Calibri"/>
                <w:sz w:val="16"/>
                <w:szCs w:val="16"/>
              </w:rPr>
              <w:t>Renforc</w:t>
            </w:r>
            <w:r w:rsidR="0082394B" w:rsidRPr="00854927">
              <w:rPr>
                <w:rFonts w:eastAsia="Calibri"/>
                <w:sz w:val="16"/>
                <w:szCs w:val="16"/>
              </w:rPr>
              <w:t xml:space="preserve">er </w:t>
            </w:r>
            <w:r w:rsidRPr="00854927">
              <w:rPr>
                <w:rFonts w:eastAsia="Calibri"/>
                <w:sz w:val="16"/>
                <w:szCs w:val="16"/>
              </w:rPr>
              <w:t>l’intégration des enjeux liés aux changements climatiques dans les interventions de l’État</w:t>
            </w:r>
          </w:p>
          <w:p w14:paraId="79B9BFE9" w14:textId="53EBB2BE" w:rsidR="00B36E57" w:rsidRPr="00854927" w:rsidRDefault="00B36E57" w:rsidP="00B36E57">
            <w:pPr>
              <w:pStyle w:val="Paragraphedeliste"/>
              <w:numPr>
                <w:ilvl w:val="0"/>
                <w:numId w:val="4"/>
              </w:numPr>
              <w:spacing w:before="40" w:after="40"/>
              <w:ind w:left="736" w:hanging="139"/>
              <w:rPr>
                <w:rFonts w:eastAsia="Calibri"/>
                <w:sz w:val="16"/>
                <w:szCs w:val="16"/>
              </w:rPr>
            </w:pPr>
            <w:r w:rsidRPr="00854927">
              <w:rPr>
                <w:rFonts w:eastAsia="Calibri"/>
                <w:sz w:val="16"/>
                <w:szCs w:val="16"/>
              </w:rPr>
              <w:t>Accro</w:t>
            </w:r>
            <w:r w:rsidR="0082394B" w:rsidRPr="00854927">
              <w:rPr>
                <w:rFonts w:eastAsia="Calibri"/>
                <w:sz w:val="16"/>
                <w:szCs w:val="16"/>
              </w:rPr>
              <w:t>ître</w:t>
            </w:r>
            <w:r w:rsidRPr="00854927">
              <w:rPr>
                <w:rFonts w:eastAsia="Calibri"/>
                <w:sz w:val="16"/>
                <w:szCs w:val="16"/>
              </w:rPr>
              <w:t xml:space="preserve"> la sensibilisation, la mobilisation ou la collaboration en faveur du climat </w:t>
            </w:r>
          </w:p>
          <w:p w14:paraId="66044561" w14:textId="51596DCB" w:rsidR="00B36E57" w:rsidRPr="00854927" w:rsidRDefault="00B36E57" w:rsidP="00B36E57">
            <w:pPr>
              <w:pStyle w:val="Paragraphedeliste"/>
              <w:numPr>
                <w:ilvl w:val="0"/>
                <w:numId w:val="4"/>
              </w:numPr>
              <w:spacing w:before="40" w:after="40"/>
              <w:ind w:left="736" w:hanging="139"/>
              <w:rPr>
                <w:rFonts w:eastAsia="Calibri"/>
                <w:sz w:val="14"/>
                <w:szCs w:val="14"/>
              </w:rPr>
            </w:pPr>
            <w:r w:rsidRPr="00854927">
              <w:rPr>
                <w:rFonts w:eastAsia="Calibri"/>
                <w:sz w:val="16"/>
                <w:szCs w:val="16"/>
              </w:rPr>
              <w:t>Développe</w:t>
            </w:r>
            <w:r w:rsidR="0082394B" w:rsidRPr="00854927">
              <w:rPr>
                <w:rFonts w:eastAsia="Calibri"/>
                <w:sz w:val="16"/>
                <w:szCs w:val="16"/>
              </w:rPr>
              <w:t>r</w:t>
            </w:r>
            <w:r w:rsidRPr="00854927">
              <w:rPr>
                <w:rFonts w:eastAsia="Calibri"/>
                <w:sz w:val="16"/>
                <w:szCs w:val="16"/>
              </w:rPr>
              <w:t xml:space="preserve"> des filières, des technologies, des emplois ou des compétences utiles pour la transition </w:t>
            </w:r>
            <w:r w:rsidR="0EE61110" w:rsidRPr="00854927">
              <w:rPr>
                <w:rFonts w:eastAsia="Calibri"/>
                <w:sz w:val="16"/>
                <w:szCs w:val="16"/>
              </w:rPr>
              <w:t>climat</w:t>
            </w:r>
            <w:r w:rsidRPr="00854927">
              <w:rPr>
                <w:rFonts w:eastAsia="Calibri"/>
                <w:sz w:val="16"/>
                <w:szCs w:val="16"/>
              </w:rPr>
              <w:t>ique</w:t>
            </w:r>
          </w:p>
        </w:tc>
        <w:tc>
          <w:tcPr>
            <w:tcW w:w="1134" w:type="dxa"/>
            <w:tcBorders>
              <w:top w:val="single" w:sz="4" w:space="0" w:color="289BA4"/>
              <w:left w:val="single" w:sz="4" w:space="0" w:color="289BA4"/>
              <w:bottom w:val="single" w:sz="4" w:space="0" w:color="289BA4"/>
              <w:right w:val="single" w:sz="4" w:space="0" w:color="289BA4"/>
            </w:tcBorders>
            <w:vAlign w:val="center"/>
          </w:tcPr>
          <w:p w14:paraId="4CE67E44" w14:textId="77777777" w:rsidR="00B36E57" w:rsidRPr="00F72831" w:rsidRDefault="00B36E57" w:rsidP="00B36E57">
            <w:pPr>
              <w:pStyle w:val="Tableau-textenormal"/>
              <w:rPr>
                <w:b/>
                <w:bCs/>
              </w:rPr>
            </w:pPr>
            <w:r>
              <w:rPr>
                <w:b/>
                <w:bCs/>
              </w:rPr>
              <w:t>Évaluation globale</w:t>
            </w:r>
          </w:p>
        </w:tc>
        <w:tc>
          <w:tcPr>
            <w:tcW w:w="850" w:type="dxa"/>
            <w:tcBorders>
              <w:top w:val="single" w:sz="4" w:space="0" w:color="289BA4"/>
              <w:left w:val="single" w:sz="4" w:space="0" w:color="289BA4"/>
              <w:bottom w:val="single" w:sz="4" w:space="0" w:color="289BA4"/>
              <w:right w:val="single" w:sz="4" w:space="0" w:color="289BA4"/>
            </w:tcBorders>
            <w:vAlign w:val="center"/>
          </w:tcPr>
          <w:p w14:paraId="4186E359" w14:textId="77777777" w:rsidR="00B36E57" w:rsidRPr="00194554" w:rsidRDefault="00B36E57" w:rsidP="00B36E57">
            <w:pPr>
              <w:pStyle w:val="Tableau-textenormal"/>
              <w:rPr>
                <w:b/>
                <w:bCs/>
                <w:sz w:val="16"/>
                <w:szCs w:val="16"/>
              </w:rPr>
            </w:pPr>
            <w:r w:rsidRPr="00194554">
              <w:rPr>
                <w:b/>
                <w:bCs/>
                <w:sz w:val="16"/>
                <w:szCs w:val="16"/>
              </w:rPr>
              <w:t>Thèmes</w:t>
            </w:r>
          </w:p>
        </w:tc>
        <w:tc>
          <w:tcPr>
            <w:tcW w:w="1134" w:type="dxa"/>
            <w:tcBorders>
              <w:top w:val="single" w:sz="4" w:space="0" w:color="289BA4"/>
              <w:left w:val="single" w:sz="4" w:space="0" w:color="289BA4"/>
              <w:bottom w:val="single" w:sz="4" w:space="0" w:color="289BA4"/>
              <w:right w:val="single" w:sz="4" w:space="0" w:color="289BA4"/>
            </w:tcBorders>
            <w:vAlign w:val="center"/>
          </w:tcPr>
          <w:p w14:paraId="09A89D5E" w14:textId="58429809" w:rsidR="00B36E57" w:rsidRPr="004E3A4E" w:rsidRDefault="00B36E57" w:rsidP="00B36E57">
            <w:pPr>
              <w:pStyle w:val="Tableau-textenormal"/>
              <w:rPr>
                <w:b/>
                <w:bCs/>
              </w:rPr>
            </w:pPr>
            <w:r w:rsidRPr="00E36B59">
              <w:rPr>
                <w:b/>
                <w:bCs/>
                <w:sz w:val="16"/>
                <w:szCs w:val="16"/>
              </w:rPr>
              <w:t>Évaluation par thème</w:t>
            </w:r>
          </w:p>
        </w:tc>
        <w:tc>
          <w:tcPr>
            <w:tcW w:w="3828" w:type="dxa"/>
            <w:gridSpan w:val="2"/>
            <w:tcBorders>
              <w:top w:val="single" w:sz="4" w:space="0" w:color="289BA4"/>
              <w:left w:val="single" w:sz="4" w:space="0" w:color="289BA4"/>
              <w:bottom w:val="single" w:sz="4" w:space="0" w:color="289BA4"/>
              <w:right w:val="single" w:sz="4" w:space="0" w:color="289BA4"/>
            </w:tcBorders>
            <w:vAlign w:val="center"/>
          </w:tcPr>
          <w:p w14:paraId="6ECCB5B4" w14:textId="7821BEB0" w:rsidR="00B36E57" w:rsidRPr="00F72831" w:rsidRDefault="00B36E57" w:rsidP="00B36E57">
            <w:pPr>
              <w:pStyle w:val="Tableau-textenormal"/>
              <w:rPr>
                <w:b/>
                <w:bCs/>
              </w:rPr>
            </w:pPr>
            <w:r w:rsidRPr="004E3A4E">
              <w:rPr>
                <w:b/>
                <w:bCs/>
              </w:rPr>
              <w:t>Explication</w:t>
            </w:r>
            <w:r>
              <w:rPr>
                <w:b/>
                <w:bCs/>
              </w:rPr>
              <w:t>s</w:t>
            </w:r>
            <w:r w:rsidRPr="004E3A4E">
              <w:rPr>
                <w:b/>
                <w:bCs/>
              </w:rPr>
              <w:t xml:space="preserve"> </w:t>
            </w:r>
            <w:r w:rsidRPr="00706B9C">
              <w:rPr>
                <w:b/>
                <w:bCs/>
                <w:sz w:val="16"/>
                <w:szCs w:val="16"/>
              </w:rPr>
              <w:t>(</w:t>
            </w:r>
            <w:r w:rsidR="00172FE8">
              <w:rPr>
                <w:b/>
                <w:bCs/>
                <w:sz w:val="16"/>
                <w:szCs w:val="16"/>
              </w:rPr>
              <w:t>le cas échéant</w:t>
            </w:r>
            <w:r w:rsidRPr="00706B9C">
              <w:rPr>
                <w:b/>
                <w:bCs/>
                <w:sz w:val="16"/>
                <w:szCs w:val="16"/>
              </w:rPr>
              <w:t>)</w:t>
            </w:r>
          </w:p>
        </w:tc>
        <w:tc>
          <w:tcPr>
            <w:tcW w:w="3827" w:type="dxa"/>
            <w:tcBorders>
              <w:top w:val="single" w:sz="4" w:space="0" w:color="289BA4"/>
              <w:left w:val="single" w:sz="4" w:space="0" w:color="289BA4"/>
              <w:bottom w:val="single" w:sz="4" w:space="0" w:color="289BA4"/>
              <w:right w:val="single" w:sz="4" w:space="0" w:color="289BA4"/>
            </w:tcBorders>
            <w:vAlign w:val="center"/>
          </w:tcPr>
          <w:p w14:paraId="3E63BB91" w14:textId="7483BA0B" w:rsidR="00B36E57" w:rsidRPr="00F72831" w:rsidRDefault="00B36E57" w:rsidP="00B36E57">
            <w:pPr>
              <w:pStyle w:val="Tableau-textenormal"/>
              <w:rPr>
                <w:b/>
                <w:bCs/>
              </w:rPr>
            </w:pPr>
            <w:r>
              <w:rPr>
                <w:rFonts w:eastAsia="Calibri"/>
                <w:b/>
                <w:bCs/>
              </w:rPr>
              <w:t>Bonifications proposées</w:t>
            </w:r>
          </w:p>
        </w:tc>
      </w:tr>
      <w:tr w:rsidR="00B36E57" w:rsidRPr="00DA4006" w14:paraId="327F2C07" w14:textId="77777777" w:rsidTr="00BD57F2">
        <w:trPr>
          <w:trHeight w:val="964"/>
        </w:trPr>
        <w:tc>
          <w:tcPr>
            <w:tcW w:w="9351" w:type="dxa"/>
            <w:gridSpan w:val="3"/>
            <w:vMerge/>
          </w:tcPr>
          <w:p w14:paraId="3BDFA6CC" w14:textId="77777777" w:rsidR="00B36E57" w:rsidRPr="23F84F49" w:rsidRDefault="00B36E57" w:rsidP="00B36E57">
            <w:pPr>
              <w:pStyle w:val="Sansinterligne"/>
              <w:numPr>
                <w:ilvl w:val="0"/>
                <w:numId w:val="10"/>
              </w:numPr>
              <w:spacing w:before="40" w:after="40"/>
              <w:ind w:left="311" w:hanging="311"/>
              <w:rPr>
                <w:b/>
                <w:bCs/>
                <w:sz w:val="14"/>
                <w:szCs w:val="14"/>
                <w:lang w:eastAsia="en-US"/>
              </w:rPr>
            </w:pPr>
          </w:p>
        </w:tc>
        <w:tc>
          <w:tcPr>
            <w:tcW w:w="1134" w:type="dxa"/>
            <w:vMerge w:val="restart"/>
            <w:tcBorders>
              <w:top w:val="single" w:sz="4" w:space="0" w:color="289BA4"/>
              <w:left w:val="single" w:sz="4" w:space="0" w:color="289BA4"/>
              <w:bottom w:val="single" w:sz="4" w:space="0" w:color="289BA4"/>
              <w:right w:val="single" w:sz="4" w:space="0" w:color="289BA4"/>
            </w:tcBorders>
            <w:shd w:val="clear" w:color="auto" w:fill="auto"/>
            <w:vAlign w:val="center"/>
          </w:tcPr>
          <w:p w14:paraId="2906ADAB" w14:textId="22F849AA" w:rsidR="00B36E57" w:rsidRDefault="00B36E57" w:rsidP="00B36E57">
            <w:pPr>
              <w:pStyle w:val="Tableau-textenormal"/>
            </w:pPr>
          </w:p>
          <w:p w14:paraId="6089DC72" w14:textId="2A2EBED3" w:rsidR="00B36E57" w:rsidRDefault="00B36E57" w:rsidP="00B36E57">
            <w:pPr>
              <w:pStyle w:val="Tableau-textenormal"/>
            </w:pPr>
          </w:p>
          <w:p w14:paraId="5A3A1B2C" w14:textId="5E5B63BE" w:rsidR="00B36E57" w:rsidRDefault="00B36E57" w:rsidP="00B36E57">
            <w:pPr>
              <w:pStyle w:val="Tableau-textenormal"/>
            </w:pPr>
          </w:p>
          <w:p w14:paraId="09AE72CB" w14:textId="730E479D" w:rsidR="00B36E57" w:rsidRDefault="00B36E57" w:rsidP="00B36E57">
            <w:pPr>
              <w:pStyle w:val="Tableau-textenormal"/>
            </w:pPr>
          </w:p>
          <w:p w14:paraId="0E0EB335" w14:textId="05DE38D7" w:rsidR="00B36E57" w:rsidRPr="004E3A4E"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auto"/>
            <w:vAlign w:val="center"/>
          </w:tcPr>
          <w:p w14:paraId="64FDBC96" w14:textId="6242A28C" w:rsidR="00B36E57" w:rsidRPr="004E3A4E" w:rsidRDefault="00B36E57" w:rsidP="00B36E57">
            <w:pPr>
              <w:pStyle w:val="Tableau-textenormal"/>
            </w:pPr>
            <w:r>
              <w:t>18</w:t>
            </w:r>
          </w:p>
        </w:tc>
        <w:tc>
          <w:tcPr>
            <w:tcW w:w="1134" w:type="dxa"/>
            <w:tcBorders>
              <w:top w:val="single" w:sz="4" w:space="0" w:color="289BA4"/>
              <w:left w:val="single" w:sz="4" w:space="0" w:color="289BA4"/>
              <w:bottom w:val="single" w:sz="4" w:space="0" w:color="289BA4"/>
              <w:right w:val="single" w:sz="4" w:space="0" w:color="289BA4"/>
            </w:tcBorders>
            <w:vAlign w:val="center"/>
          </w:tcPr>
          <w:p w14:paraId="10B4A4DB" w14:textId="77777777" w:rsidR="00B36E57" w:rsidRPr="00604609" w:rsidRDefault="00B36E57" w:rsidP="001E35FC">
            <w:pPr>
              <w:pStyle w:val="Tableau-textenormal"/>
              <w:rPr>
                <w:sz w:val="16"/>
                <w:szCs w:val="16"/>
              </w:rPr>
            </w:pPr>
          </w:p>
        </w:tc>
        <w:sdt>
          <w:sdtPr>
            <w:rPr>
              <w:sz w:val="16"/>
              <w:szCs w:val="16"/>
            </w:rPr>
            <w:id w:val="-261460823"/>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auto"/>
              </w:tcPr>
              <w:p w14:paraId="7538B981" w14:textId="6AF8A349" w:rsidR="00B36E57" w:rsidRPr="00604609" w:rsidRDefault="00A5734D" w:rsidP="00B36E57">
                <w:pPr>
                  <w:pStyle w:val="Tableau-textenormal"/>
                  <w:jc w:val="left"/>
                  <w:rPr>
                    <w:sz w:val="16"/>
                    <w:szCs w:val="16"/>
                  </w:rPr>
                </w:pPr>
                <w:r w:rsidRPr="006E3644">
                  <w:rPr>
                    <w:rStyle w:val="Textedelespacerserv"/>
                  </w:rPr>
                  <w:t>Cliquez ou appuyez ici pour entrer du texte.</w:t>
                </w:r>
              </w:p>
            </w:tc>
          </w:sdtContent>
        </w:sdt>
        <w:sdt>
          <w:sdtPr>
            <w:rPr>
              <w:sz w:val="16"/>
              <w:szCs w:val="16"/>
            </w:rPr>
            <w:id w:val="-1033028517"/>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auto"/>
              </w:tcPr>
              <w:p w14:paraId="1C31831A" w14:textId="68563221" w:rsidR="00B36E57" w:rsidRPr="00CD71F1" w:rsidRDefault="00A5734D" w:rsidP="00B36E57">
                <w:pPr>
                  <w:pStyle w:val="Tableau-textenormal"/>
                  <w:tabs>
                    <w:tab w:val="left" w:pos="2442"/>
                  </w:tabs>
                  <w:ind w:right="40"/>
                  <w:jc w:val="left"/>
                  <w:rPr>
                    <w:sz w:val="16"/>
                    <w:szCs w:val="16"/>
                  </w:rPr>
                </w:pPr>
                <w:r w:rsidRPr="006E3644">
                  <w:rPr>
                    <w:rStyle w:val="Textedelespacerserv"/>
                  </w:rPr>
                  <w:t>Cliquez ou appuyez ici pour entrer du texte.</w:t>
                </w:r>
              </w:p>
            </w:tc>
          </w:sdtContent>
        </w:sdt>
      </w:tr>
      <w:tr w:rsidR="00B36E57" w:rsidRPr="00DA4006" w14:paraId="66936E42" w14:textId="77777777" w:rsidTr="00BD57F2">
        <w:trPr>
          <w:trHeight w:val="964"/>
        </w:trPr>
        <w:tc>
          <w:tcPr>
            <w:tcW w:w="9351" w:type="dxa"/>
            <w:gridSpan w:val="3"/>
            <w:vMerge/>
          </w:tcPr>
          <w:p w14:paraId="53C8C921" w14:textId="77777777" w:rsidR="00B36E57" w:rsidRPr="23F84F49" w:rsidRDefault="00B36E57" w:rsidP="00B36E57">
            <w:pPr>
              <w:pStyle w:val="Sansinterligne"/>
              <w:numPr>
                <w:ilvl w:val="0"/>
                <w:numId w:val="10"/>
              </w:numPr>
              <w:spacing w:before="40" w:after="40"/>
              <w:ind w:left="311" w:hanging="311"/>
              <w:rPr>
                <w:b/>
                <w:bCs/>
                <w:sz w:val="14"/>
                <w:szCs w:val="14"/>
                <w:lang w:eastAsia="en-US"/>
              </w:rPr>
            </w:pPr>
          </w:p>
        </w:tc>
        <w:tc>
          <w:tcPr>
            <w:tcW w:w="1134" w:type="dxa"/>
            <w:vMerge/>
            <w:vAlign w:val="center"/>
          </w:tcPr>
          <w:p w14:paraId="58D8E6DB" w14:textId="77777777" w:rsidR="00B36E57" w:rsidRPr="004E3A4E"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auto"/>
            <w:vAlign w:val="center"/>
          </w:tcPr>
          <w:p w14:paraId="141D40AB" w14:textId="5F140019" w:rsidR="00B36E57" w:rsidRPr="004E3A4E" w:rsidRDefault="00B36E57" w:rsidP="00B36E57">
            <w:pPr>
              <w:pStyle w:val="Tableau-textenormal"/>
            </w:pPr>
            <w:r>
              <w:t>19</w:t>
            </w:r>
          </w:p>
        </w:tc>
        <w:tc>
          <w:tcPr>
            <w:tcW w:w="1134" w:type="dxa"/>
            <w:tcBorders>
              <w:top w:val="single" w:sz="4" w:space="0" w:color="289BA4"/>
              <w:left w:val="single" w:sz="4" w:space="0" w:color="289BA4"/>
              <w:bottom w:val="single" w:sz="4" w:space="0" w:color="289BA4"/>
              <w:right w:val="single" w:sz="4" w:space="0" w:color="289BA4"/>
            </w:tcBorders>
            <w:vAlign w:val="center"/>
          </w:tcPr>
          <w:p w14:paraId="77DDA210" w14:textId="77777777" w:rsidR="00B36E57" w:rsidRPr="00604609" w:rsidRDefault="00B36E57" w:rsidP="001E35FC">
            <w:pPr>
              <w:pStyle w:val="Tableau-textenormal"/>
              <w:rPr>
                <w:sz w:val="16"/>
                <w:szCs w:val="16"/>
              </w:rPr>
            </w:pPr>
          </w:p>
        </w:tc>
        <w:sdt>
          <w:sdtPr>
            <w:rPr>
              <w:sz w:val="16"/>
              <w:szCs w:val="16"/>
            </w:rPr>
            <w:id w:val="-1505665641"/>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auto"/>
              </w:tcPr>
              <w:p w14:paraId="4146A32F" w14:textId="61AB9735" w:rsidR="00B36E57" w:rsidRPr="00604609" w:rsidRDefault="00A5734D" w:rsidP="00B36E57">
                <w:pPr>
                  <w:pStyle w:val="Tableau-textenormal"/>
                  <w:jc w:val="left"/>
                  <w:rPr>
                    <w:sz w:val="16"/>
                    <w:szCs w:val="16"/>
                  </w:rPr>
                </w:pPr>
                <w:r w:rsidRPr="006E3644">
                  <w:rPr>
                    <w:rStyle w:val="Textedelespacerserv"/>
                  </w:rPr>
                  <w:t>Cliquez ou appuyez ici pour entrer du texte.</w:t>
                </w:r>
              </w:p>
            </w:tc>
          </w:sdtContent>
        </w:sdt>
        <w:sdt>
          <w:sdtPr>
            <w:id w:val="344373212"/>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auto"/>
              </w:tcPr>
              <w:p w14:paraId="4DEF0B5B" w14:textId="630D8CE1" w:rsidR="00B36E57" w:rsidRPr="004E3A4E" w:rsidRDefault="00A5734D" w:rsidP="00B36E57">
                <w:pPr>
                  <w:pStyle w:val="Tableau-textenormal"/>
                  <w:jc w:val="left"/>
                </w:pPr>
                <w:r w:rsidRPr="006E3644">
                  <w:rPr>
                    <w:rStyle w:val="Textedelespacerserv"/>
                  </w:rPr>
                  <w:t>Cliquez ou appuyez ici pour entrer du texte.</w:t>
                </w:r>
              </w:p>
            </w:tc>
          </w:sdtContent>
        </w:sdt>
      </w:tr>
      <w:tr w:rsidR="00B36E57" w:rsidRPr="00DA4006" w14:paraId="2AA26599" w14:textId="77777777" w:rsidTr="00BD57F2">
        <w:trPr>
          <w:trHeight w:val="851"/>
        </w:trPr>
        <w:tc>
          <w:tcPr>
            <w:tcW w:w="9351" w:type="dxa"/>
            <w:gridSpan w:val="3"/>
            <w:vMerge/>
          </w:tcPr>
          <w:p w14:paraId="40F9CFC4" w14:textId="77777777" w:rsidR="00B36E57" w:rsidRPr="23F84F49" w:rsidRDefault="00B36E57" w:rsidP="00B36E57">
            <w:pPr>
              <w:pStyle w:val="Sansinterligne"/>
              <w:numPr>
                <w:ilvl w:val="0"/>
                <w:numId w:val="10"/>
              </w:numPr>
              <w:spacing w:before="40" w:after="40"/>
              <w:ind w:left="311" w:hanging="311"/>
              <w:rPr>
                <w:b/>
                <w:bCs/>
                <w:sz w:val="14"/>
                <w:szCs w:val="14"/>
                <w:lang w:eastAsia="en-US"/>
              </w:rPr>
            </w:pPr>
          </w:p>
        </w:tc>
        <w:tc>
          <w:tcPr>
            <w:tcW w:w="1134" w:type="dxa"/>
            <w:vMerge/>
            <w:vAlign w:val="center"/>
          </w:tcPr>
          <w:p w14:paraId="4AA45A5C" w14:textId="77777777" w:rsidR="00B36E57" w:rsidRPr="004E3A4E" w:rsidRDefault="00B36E57" w:rsidP="00B36E57">
            <w:pPr>
              <w:pStyle w:val="Tableau-textenormal"/>
            </w:pPr>
          </w:p>
        </w:tc>
        <w:tc>
          <w:tcPr>
            <w:tcW w:w="850" w:type="dxa"/>
            <w:tcBorders>
              <w:top w:val="single" w:sz="4" w:space="0" w:color="289BA4"/>
              <w:left w:val="single" w:sz="4" w:space="0" w:color="289BA4"/>
              <w:bottom w:val="single" w:sz="4" w:space="0" w:color="289BA4"/>
              <w:right w:val="single" w:sz="4" w:space="0" w:color="289BA4"/>
            </w:tcBorders>
            <w:shd w:val="clear" w:color="auto" w:fill="auto"/>
            <w:vAlign w:val="center"/>
          </w:tcPr>
          <w:p w14:paraId="1E2B5231" w14:textId="504DB22C" w:rsidR="00B36E57" w:rsidRPr="004E3A4E" w:rsidRDefault="00B36E57" w:rsidP="00B36E57">
            <w:pPr>
              <w:pStyle w:val="Tableau-textenormal"/>
            </w:pPr>
            <w:r>
              <w:t>20</w:t>
            </w:r>
          </w:p>
        </w:tc>
        <w:tc>
          <w:tcPr>
            <w:tcW w:w="1134" w:type="dxa"/>
            <w:tcBorders>
              <w:top w:val="single" w:sz="4" w:space="0" w:color="289BA4"/>
              <w:left w:val="single" w:sz="4" w:space="0" w:color="289BA4"/>
              <w:bottom w:val="single" w:sz="4" w:space="0" w:color="289BA4"/>
              <w:right w:val="single" w:sz="4" w:space="0" w:color="289BA4"/>
            </w:tcBorders>
            <w:vAlign w:val="center"/>
          </w:tcPr>
          <w:p w14:paraId="5E32ED46" w14:textId="77777777" w:rsidR="00B36E57" w:rsidRPr="00604609" w:rsidRDefault="00B36E57" w:rsidP="001E35FC">
            <w:pPr>
              <w:pStyle w:val="Tableau-textenormal"/>
              <w:rPr>
                <w:sz w:val="16"/>
                <w:szCs w:val="16"/>
              </w:rPr>
            </w:pPr>
          </w:p>
        </w:tc>
        <w:sdt>
          <w:sdtPr>
            <w:rPr>
              <w:sz w:val="16"/>
              <w:szCs w:val="16"/>
            </w:rPr>
            <w:id w:val="917286077"/>
            <w:placeholder>
              <w:docPart w:val="DefaultPlaceholder_-1854013440"/>
            </w:placeholder>
            <w:showingPlcHdr/>
          </w:sdtPr>
          <w:sdtContent>
            <w:tc>
              <w:tcPr>
                <w:tcW w:w="3828" w:type="dxa"/>
                <w:gridSpan w:val="2"/>
                <w:tcBorders>
                  <w:top w:val="single" w:sz="4" w:space="0" w:color="289BA4"/>
                  <w:left w:val="single" w:sz="4" w:space="0" w:color="289BA4"/>
                  <w:bottom w:val="single" w:sz="4" w:space="0" w:color="289BA4"/>
                  <w:right w:val="single" w:sz="4" w:space="0" w:color="289BA4"/>
                </w:tcBorders>
                <w:shd w:val="clear" w:color="auto" w:fill="auto"/>
              </w:tcPr>
              <w:p w14:paraId="7EFCE24F" w14:textId="1FDD2FB3" w:rsidR="00B36E57" w:rsidRPr="00604609" w:rsidRDefault="00A5734D" w:rsidP="00B36E57">
                <w:pPr>
                  <w:pStyle w:val="Tableau-textenormal"/>
                  <w:jc w:val="left"/>
                  <w:rPr>
                    <w:sz w:val="16"/>
                    <w:szCs w:val="16"/>
                  </w:rPr>
                </w:pPr>
                <w:r w:rsidRPr="006E3644">
                  <w:rPr>
                    <w:rStyle w:val="Textedelespacerserv"/>
                  </w:rPr>
                  <w:t>Cliquez ou appuyez ici pour entrer du texte.</w:t>
                </w:r>
              </w:p>
            </w:tc>
          </w:sdtContent>
        </w:sdt>
        <w:sdt>
          <w:sdtPr>
            <w:id w:val="1309675613"/>
            <w:placeholder>
              <w:docPart w:val="DefaultPlaceholder_-1854013440"/>
            </w:placeholder>
            <w:showingPlcHdr/>
          </w:sdtPr>
          <w:sdtContent>
            <w:tc>
              <w:tcPr>
                <w:tcW w:w="3827" w:type="dxa"/>
                <w:tcBorders>
                  <w:top w:val="single" w:sz="4" w:space="0" w:color="289BA4"/>
                  <w:left w:val="single" w:sz="4" w:space="0" w:color="289BA4"/>
                  <w:bottom w:val="single" w:sz="4" w:space="0" w:color="289BA4"/>
                  <w:right w:val="single" w:sz="4" w:space="0" w:color="289BA4"/>
                </w:tcBorders>
                <w:shd w:val="clear" w:color="auto" w:fill="auto"/>
              </w:tcPr>
              <w:p w14:paraId="4682FFF6" w14:textId="7CBFB705" w:rsidR="00B36E57" w:rsidRPr="004E3A4E" w:rsidRDefault="00A5734D" w:rsidP="00B36E57">
                <w:pPr>
                  <w:pStyle w:val="Tableau-textenormal"/>
                  <w:jc w:val="left"/>
                </w:pPr>
                <w:r w:rsidRPr="006E3644">
                  <w:rPr>
                    <w:rStyle w:val="Textedelespacerserv"/>
                  </w:rPr>
                  <w:t>Cliquez ou appuyez ici pour entrer du texte.</w:t>
                </w:r>
              </w:p>
            </w:tc>
          </w:sdtContent>
        </w:sdt>
      </w:tr>
    </w:tbl>
    <w:p w14:paraId="15F345B3" w14:textId="77777777" w:rsidR="00053839" w:rsidRDefault="00053839">
      <w:pPr>
        <w:rPr>
          <w:b/>
          <w:sz w:val="24"/>
          <w:szCs w:val="24"/>
        </w:rPr>
        <w:sectPr w:rsidR="00053839" w:rsidSect="001F05DC">
          <w:footerReference w:type="first" r:id="rId53"/>
          <w:pgSz w:w="20160" w:h="12240" w:orient="landscape" w:code="5"/>
          <w:pgMar w:top="0" w:right="193" w:bottom="0" w:left="187" w:header="0" w:footer="0" w:gutter="0"/>
          <w:cols w:space="720"/>
          <w:titlePg/>
          <w:docGrid w:linePitch="299"/>
        </w:sectPr>
      </w:pPr>
    </w:p>
    <w:p w14:paraId="644D7583" w14:textId="328185C1" w:rsidR="00BF5C44" w:rsidRPr="00907D6C" w:rsidRDefault="00BF5C44" w:rsidP="00907D6C">
      <w:pPr>
        <w:tabs>
          <w:tab w:val="left" w:pos="6643"/>
        </w:tabs>
      </w:pPr>
    </w:p>
    <w:p w14:paraId="2655A188" w14:textId="77777777" w:rsidR="004162DB" w:rsidRDefault="004162DB">
      <w:pPr>
        <w:rPr>
          <w:b/>
          <w:sz w:val="24"/>
          <w:szCs w:val="24"/>
        </w:rPr>
      </w:pPr>
      <w:bookmarkStart w:id="2" w:name="_Hlk130976258"/>
    </w:p>
    <w:tbl>
      <w:tblPr>
        <w:tblStyle w:val="Grilledutableau"/>
        <w:tblW w:w="0" w:type="auto"/>
        <w:jc w:val="center"/>
        <w:tblCellMar>
          <w:top w:w="57" w:type="dxa"/>
          <w:bottom w:w="57" w:type="dxa"/>
        </w:tblCellMar>
        <w:tblLook w:val="04A0" w:firstRow="1" w:lastRow="0" w:firstColumn="1" w:lastColumn="0" w:noHBand="0" w:noVBand="1"/>
      </w:tblPr>
      <w:tblGrid>
        <w:gridCol w:w="3169"/>
        <w:gridCol w:w="3169"/>
        <w:gridCol w:w="3169"/>
        <w:gridCol w:w="3169"/>
        <w:gridCol w:w="3170"/>
        <w:gridCol w:w="3170"/>
      </w:tblGrid>
      <w:tr w:rsidR="000E6FC7" w14:paraId="0B963B95" w14:textId="77777777" w:rsidTr="007B7A54">
        <w:trPr>
          <w:jc w:val="center"/>
        </w:trPr>
        <w:tc>
          <w:tcPr>
            <w:tcW w:w="19016" w:type="dxa"/>
            <w:gridSpan w:val="6"/>
            <w:shd w:val="clear" w:color="auto" w:fill="95B3D7" w:themeFill="accent1" w:themeFillTint="99"/>
            <w:vAlign w:val="center"/>
          </w:tcPr>
          <w:p w14:paraId="0063B152" w14:textId="098AE786" w:rsidR="000E6FC7" w:rsidRPr="000E6FC7" w:rsidRDefault="000E6FC7" w:rsidP="000E6FC7">
            <w:pPr>
              <w:jc w:val="center"/>
              <w:rPr>
                <w:b/>
              </w:rPr>
            </w:pPr>
            <w:r w:rsidRPr="000E6FC7">
              <w:rPr>
                <w:b/>
              </w:rPr>
              <w:t>TABLEAU-SYNTHÈSE POUR LE SUIVI DE L’ÉVALUATION DE LA DURABILITÉ</w:t>
            </w:r>
          </w:p>
        </w:tc>
      </w:tr>
      <w:tr w:rsidR="006E3DC2" w14:paraId="374BC2C3" w14:textId="77777777" w:rsidTr="007B7A54">
        <w:trPr>
          <w:jc w:val="center"/>
        </w:trPr>
        <w:tc>
          <w:tcPr>
            <w:tcW w:w="19016" w:type="dxa"/>
            <w:gridSpan w:val="6"/>
            <w:shd w:val="clear" w:color="auto" w:fill="95B3D7" w:themeFill="accent1" w:themeFillTint="99"/>
            <w:vAlign w:val="center"/>
          </w:tcPr>
          <w:p w14:paraId="46F4C58E" w14:textId="35C8BD79" w:rsidR="006E3DC2" w:rsidRPr="004E4CD2" w:rsidRDefault="000E6FC7" w:rsidP="000E6FC7">
            <w:pPr>
              <w:spacing w:before="120" w:after="120"/>
              <w:rPr>
                <w:bCs/>
                <w:sz w:val="20"/>
                <w:szCs w:val="20"/>
              </w:rPr>
            </w:pPr>
            <w:r w:rsidRPr="000E6FC7">
              <w:rPr>
                <w:b/>
                <w:sz w:val="20"/>
                <w:szCs w:val="20"/>
              </w:rPr>
              <w:t xml:space="preserve">Nom de l’intervention : </w:t>
            </w:r>
            <w:r w:rsidR="0009062C" w:rsidRPr="000E6FC7">
              <w:rPr>
                <w:b/>
                <w:sz w:val="20"/>
                <w:szCs w:val="20"/>
              </w:rPr>
              <w:t xml:space="preserve"> </w:t>
            </w:r>
          </w:p>
        </w:tc>
      </w:tr>
      <w:tr w:rsidR="006E3DC2" w14:paraId="5CAF8BF4" w14:textId="77777777" w:rsidTr="00A87462">
        <w:trPr>
          <w:jc w:val="center"/>
        </w:trPr>
        <w:tc>
          <w:tcPr>
            <w:tcW w:w="3169" w:type="dxa"/>
            <w:shd w:val="clear" w:color="auto" w:fill="DBE5F1" w:themeFill="accent1" w:themeFillTint="33"/>
            <w:vAlign w:val="center"/>
          </w:tcPr>
          <w:p w14:paraId="707B7513" w14:textId="4E01F73A" w:rsidR="006E3DC2" w:rsidRPr="00CD71F1" w:rsidRDefault="0009062C" w:rsidP="00A05CA7">
            <w:pPr>
              <w:jc w:val="center"/>
              <w:rPr>
                <w:b/>
                <w:sz w:val="20"/>
                <w:szCs w:val="20"/>
              </w:rPr>
            </w:pPr>
            <w:r w:rsidRPr="00CD71F1">
              <w:rPr>
                <w:b/>
                <w:sz w:val="20"/>
                <w:szCs w:val="20"/>
              </w:rPr>
              <w:t>Évaluation en date du :</w:t>
            </w:r>
          </w:p>
        </w:tc>
        <w:tc>
          <w:tcPr>
            <w:tcW w:w="3169" w:type="dxa"/>
            <w:shd w:val="clear" w:color="auto" w:fill="B8CCE4" w:themeFill="accent1" w:themeFillTint="66"/>
            <w:vAlign w:val="center"/>
          </w:tcPr>
          <w:p w14:paraId="4B47499F" w14:textId="77777777" w:rsidR="006E3DC2" w:rsidRPr="00CD71F1" w:rsidRDefault="006E3DC2" w:rsidP="00A87462">
            <w:pPr>
              <w:spacing w:before="40" w:after="40"/>
              <w:jc w:val="center"/>
              <w:rPr>
                <w:b/>
                <w:sz w:val="20"/>
                <w:szCs w:val="20"/>
              </w:rPr>
            </w:pPr>
            <w:r w:rsidRPr="00CD71F1">
              <w:rPr>
                <w:b/>
                <w:sz w:val="20"/>
                <w:szCs w:val="20"/>
              </w:rPr>
              <w:t>Environnement</w:t>
            </w:r>
          </w:p>
        </w:tc>
        <w:tc>
          <w:tcPr>
            <w:tcW w:w="3169" w:type="dxa"/>
            <w:shd w:val="clear" w:color="auto" w:fill="B8CCE4" w:themeFill="accent1" w:themeFillTint="66"/>
            <w:vAlign w:val="center"/>
          </w:tcPr>
          <w:p w14:paraId="08E02C03" w14:textId="77777777" w:rsidR="006E3DC2" w:rsidRPr="00CD71F1" w:rsidRDefault="006E3DC2" w:rsidP="00A87462">
            <w:pPr>
              <w:spacing w:before="40" w:after="40"/>
              <w:jc w:val="center"/>
              <w:rPr>
                <w:b/>
                <w:sz w:val="20"/>
                <w:szCs w:val="20"/>
              </w:rPr>
            </w:pPr>
            <w:r w:rsidRPr="00CD71F1">
              <w:rPr>
                <w:b/>
                <w:sz w:val="20"/>
                <w:szCs w:val="20"/>
              </w:rPr>
              <w:t>Économie verte</w:t>
            </w:r>
          </w:p>
        </w:tc>
        <w:tc>
          <w:tcPr>
            <w:tcW w:w="3169" w:type="dxa"/>
            <w:shd w:val="clear" w:color="auto" w:fill="B8CCE4" w:themeFill="accent1" w:themeFillTint="66"/>
            <w:vAlign w:val="center"/>
          </w:tcPr>
          <w:p w14:paraId="1B051B00" w14:textId="77777777" w:rsidR="006E3DC2" w:rsidRPr="00CD71F1" w:rsidRDefault="006E3DC2" w:rsidP="00A87462">
            <w:pPr>
              <w:spacing w:before="40" w:after="40"/>
              <w:jc w:val="center"/>
              <w:rPr>
                <w:b/>
                <w:sz w:val="20"/>
                <w:szCs w:val="20"/>
              </w:rPr>
            </w:pPr>
            <w:r w:rsidRPr="00CD71F1">
              <w:rPr>
                <w:b/>
                <w:sz w:val="20"/>
                <w:szCs w:val="20"/>
              </w:rPr>
              <w:t>Prospérité sociale, culturelle et économique</w:t>
            </w:r>
          </w:p>
        </w:tc>
        <w:tc>
          <w:tcPr>
            <w:tcW w:w="3170" w:type="dxa"/>
            <w:shd w:val="clear" w:color="auto" w:fill="B8CCE4" w:themeFill="accent1" w:themeFillTint="66"/>
            <w:vAlign w:val="center"/>
          </w:tcPr>
          <w:p w14:paraId="2DE99369" w14:textId="77777777" w:rsidR="006E3DC2" w:rsidRPr="00CD71F1" w:rsidRDefault="006E3DC2" w:rsidP="00A87462">
            <w:pPr>
              <w:spacing w:before="40" w:after="40"/>
              <w:jc w:val="center"/>
              <w:rPr>
                <w:b/>
                <w:sz w:val="20"/>
                <w:szCs w:val="20"/>
              </w:rPr>
            </w:pPr>
            <w:r w:rsidRPr="00CD71F1">
              <w:rPr>
                <w:b/>
                <w:sz w:val="20"/>
                <w:szCs w:val="20"/>
              </w:rPr>
              <w:t>Gouvernance</w:t>
            </w:r>
          </w:p>
        </w:tc>
        <w:tc>
          <w:tcPr>
            <w:tcW w:w="3170" w:type="dxa"/>
            <w:shd w:val="clear" w:color="auto" w:fill="B8CCE4" w:themeFill="accent1" w:themeFillTint="66"/>
            <w:vAlign w:val="center"/>
          </w:tcPr>
          <w:p w14:paraId="74C8F6C3" w14:textId="77777777" w:rsidR="006E3DC2" w:rsidRPr="00CD71F1" w:rsidRDefault="006E3DC2" w:rsidP="00A87462">
            <w:pPr>
              <w:spacing w:before="40" w:after="40"/>
              <w:jc w:val="center"/>
              <w:rPr>
                <w:b/>
                <w:sz w:val="20"/>
                <w:szCs w:val="20"/>
              </w:rPr>
            </w:pPr>
            <w:r w:rsidRPr="00CD71F1">
              <w:rPr>
                <w:b/>
                <w:sz w:val="20"/>
                <w:szCs w:val="20"/>
              </w:rPr>
              <w:t>Lutte contre les changements climatiques</w:t>
            </w:r>
          </w:p>
        </w:tc>
      </w:tr>
      <w:tr w:rsidR="006E3DC2" w:rsidRPr="00854927" w14:paraId="0278BDD9" w14:textId="77777777" w:rsidTr="00A87462">
        <w:trPr>
          <w:jc w:val="center"/>
        </w:trPr>
        <w:tc>
          <w:tcPr>
            <w:tcW w:w="3169" w:type="dxa"/>
            <w:shd w:val="clear" w:color="auto" w:fill="DBE5F1" w:themeFill="accent1" w:themeFillTint="33"/>
            <w:vAlign w:val="center"/>
          </w:tcPr>
          <w:p w14:paraId="5598E5E2" w14:textId="4AFD2911" w:rsidR="006E3DC2" w:rsidRPr="00854927" w:rsidRDefault="002129EB" w:rsidP="00A87462">
            <w:pPr>
              <w:jc w:val="center"/>
              <w:rPr>
                <w:bCs/>
                <w:i/>
                <w:iCs/>
                <w:sz w:val="16"/>
                <w:szCs w:val="16"/>
              </w:rPr>
            </w:pPr>
            <w:r w:rsidRPr="00854927">
              <w:rPr>
                <w:bCs/>
                <w:i/>
                <w:iCs/>
                <w:sz w:val="16"/>
                <w:szCs w:val="16"/>
              </w:rPr>
              <w:t>Insérer la date</w:t>
            </w:r>
          </w:p>
        </w:tc>
        <w:tc>
          <w:tcPr>
            <w:tcW w:w="3169" w:type="dxa"/>
          </w:tcPr>
          <w:p w14:paraId="65B7EB90" w14:textId="79BCDF2F" w:rsidR="006E3DC2" w:rsidRPr="00854927" w:rsidRDefault="005E1FE9" w:rsidP="00C90B15">
            <w:pPr>
              <w:jc w:val="center"/>
              <w:rPr>
                <w:bCs/>
                <w:sz w:val="16"/>
                <w:szCs w:val="16"/>
              </w:rPr>
            </w:pPr>
            <w:r w:rsidRPr="00854927">
              <w:rPr>
                <w:iCs/>
                <w:noProof/>
                <w:color w:val="7030A0"/>
                <w:sz w:val="16"/>
                <w:szCs w:val="16"/>
              </w:rPr>
              <mc:AlternateContent>
                <mc:Choice Requires="wps">
                  <w:drawing>
                    <wp:inline distT="0" distB="0" distL="0" distR="0" wp14:anchorId="5DCB0206" wp14:editId="501990A5">
                      <wp:extent cx="360000" cy="360000"/>
                      <wp:effectExtent l="0" t="0" r="2540" b="2540"/>
                      <wp:docPr id="40" name="Organigramme : Connecteur 40"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21827563" w14:textId="77777777" w:rsidR="005E1FE9" w:rsidRDefault="005E1FE9" w:rsidP="005E1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CB0206" id="Organigramme : Connecteur 40" o:spid="_x0000_s1029"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" fillcolor="window" stroked="f" strokeweight="1pt">
                      <v:fill r:id="rId18" o:title="" color2="#92d050" type="pattern"/>
                      <v:stroke joinstyle="miter"/>
                      <v:textbox>
                        <w:txbxContent>
                          <w:p w14:paraId="21827563" w14:textId="77777777" w:rsidR="005E1FE9" w:rsidRDefault="005E1FE9" w:rsidP="005E1FE9">
                            <w:pPr>
                              <w:jc w:val="center"/>
                            </w:pPr>
                          </w:p>
                        </w:txbxContent>
                      </v:textbox>
                      <w10:anchorlock/>
                    </v:shape>
                  </w:pict>
                </mc:Fallback>
              </mc:AlternateContent>
            </w:r>
            <w:r w:rsidRPr="00854927">
              <w:rPr>
                <w:iCs/>
                <w:noProof/>
                <w:color w:val="7030A0"/>
                <w:sz w:val="18"/>
                <w:szCs w:val="18"/>
              </w:rPr>
              <mc:AlternateContent>
                <mc:Choice Requires="wps">
                  <w:drawing>
                    <wp:inline distT="0" distB="0" distL="0" distR="0" wp14:anchorId="7FCEFC6E" wp14:editId="42B6F6C8">
                      <wp:extent cx="360000" cy="360000"/>
                      <wp:effectExtent l="0" t="0" r="2540" b="2540"/>
                      <wp:docPr id="42" name="Organigramme : Connecteur 42"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BD5D3C2" id="Organigramme : Connecteur 42"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854927">
              <w:rPr>
                <w:iCs/>
                <w:noProof/>
                <w:color w:val="7030A0"/>
                <w:sz w:val="18"/>
                <w:szCs w:val="18"/>
              </w:rPr>
              <mc:AlternateContent>
                <mc:Choice Requires="wps">
                  <w:drawing>
                    <wp:inline distT="0" distB="0" distL="0" distR="0" wp14:anchorId="00262303" wp14:editId="5219E116">
                      <wp:extent cx="360000" cy="360000"/>
                      <wp:effectExtent l="0" t="0" r="2540" b="2540"/>
                      <wp:docPr id="43" name="Organigramme : Connecteur 43"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317F8E3" id="Organigramme : Connecteur 43"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854927">
              <w:rPr>
                <w:b/>
                <w:iCs/>
                <w:noProof/>
                <w:color w:val="7030A0"/>
                <w:sz w:val="18"/>
                <w:szCs w:val="18"/>
              </w:rPr>
              <mc:AlternateContent>
                <mc:Choice Requires="wps">
                  <w:drawing>
                    <wp:inline distT="0" distB="0" distL="0" distR="0" wp14:anchorId="45DCEF45" wp14:editId="47D40FF8">
                      <wp:extent cx="360000" cy="360000"/>
                      <wp:effectExtent l="0" t="0" r="2540" b="2540"/>
                      <wp:docPr id="44" name="Organigramme : Connecteur 44"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54D0840" id="Organigramme : Connecteur 44"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169" w:type="dxa"/>
          </w:tcPr>
          <w:p w14:paraId="5BD4D2B2" w14:textId="0B94FFC8" w:rsidR="006E3DC2" w:rsidRPr="00854927" w:rsidRDefault="005E1FE9" w:rsidP="00C90B15">
            <w:pPr>
              <w:jc w:val="center"/>
              <w:rPr>
                <w:b/>
                <w:sz w:val="16"/>
                <w:szCs w:val="16"/>
              </w:rPr>
            </w:pPr>
            <w:r w:rsidRPr="00854927">
              <w:rPr>
                <w:iCs/>
                <w:noProof/>
                <w:color w:val="7030A0"/>
                <w:sz w:val="16"/>
                <w:szCs w:val="16"/>
              </w:rPr>
              <mc:AlternateContent>
                <mc:Choice Requires="wps">
                  <w:drawing>
                    <wp:inline distT="0" distB="0" distL="0" distR="0" wp14:anchorId="6E254983" wp14:editId="278206BA">
                      <wp:extent cx="360000" cy="360000"/>
                      <wp:effectExtent l="0" t="0" r="2540" b="2540"/>
                      <wp:docPr id="45" name="Organigramme : Connecteur 45"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2D757822" w14:textId="77777777" w:rsidR="005E1FE9" w:rsidRDefault="005E1FE9" w:rsidP="005E1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E254983" id="Organigramme : Connecteur 45" o:spid="_x0000_s1030"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JF8&#10;hsO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2D757822" w14:textId="77777777" w:rsidR="005E1FE9" w:rsidRDefault="005E1FE9" w:rsidP="005E1FE9">
                            <w:pPr>
                              <w:jc w:val="center"/>
                            </w:pPr>
                          </w:p>
                        </w:txbxContent>
                      </v:textbox>
                      <w10:anchorlock/>
                    </v:shape>
                  </w:pict>
                </mc:Fallback>
              </mc:AlternateContent>
            </w:r>
            <w:r w:rsidRPr="00854927">
              <w:rPr>
                <w:iCs/>
                <w:noProof/>
                <w:color w:val="7030A0"/>
                <w:sz w:val="18"/>
                <w:szCs w:val="18"/>
              </w:rPr>
              <mc:AlternateContent>
                <mc:Choice Requires="wps">
                  <w:drawing>
                    <wp:inline distT="0" distB="0" distL="0" distR="0" wp14:anchorId="4248C2D8" wp14:editId="7C67B7ED">
                      <wp:extent cx="360000" cy="360000"/>
                      <wp:effectExtent l="0" t="0" r="2540" b="2540"/>
                      <wp:docPr id="46" name="Organigramme : Connecteur 46"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958B6CE" id="Organigramme : Connecteur 46"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854927">
              <w:rPr>
                <w:iCs/>
                <w:noProof/>
                <w:color w:val="7030A0"/>
                <w:sz w:val="18"/>
                <w:szCs w:val="18"/>
              </w:rPr>
              <mc:AlternateContent>
                <mc:Choice Requires="wps">
                  <w:drawing>
                    <wp:inline distT="0" distB="0" distL="0" distR="0" wp14:anchorId="3207E8AC" wp14:editId="7475E5C6">
                      <wp:extent cx="360000" cy="360000"/>
                      <wp:effectExtent l="0" t="0" r="2540" b="2540"/>
                      <wp:docPr id="47" name="Organigramme : Connecteur 47"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29FDA84B" id="Organigramme : Connecteur 47"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854927">
              <w:rPr>
                <w:b/>
                <w:iCs/>
                <w:noProof/>
                <w:color w:val="7030A0"/>
                <w:sz w:val="18"/>
                <w:szCs w:val="18"/>
              </w:rPr>
              <mc:AlternateContent>
                <mc:Choice Requires="wps">
                  <w:drawing>
                    <wp:inline distT="0" distB="0" distL="0" distR="0" wp14:anchorId="69FCCE38" wp14:editId="22802CC3">
                      <wp:extent cx="360000" cy="360000"/>
                      <wp:effectExtent l="0" t="0" r="2540" b="2540"/>
                      <wp:docPr id="50" name="Organigramme : Connecteur 50"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0F3B194" id="Organigramme : Connecteur 50"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169" w:type="dxa"/>
          </w:tcPr>
          <w:p w14:paraId="0EA3D946" w14:textId="22F61B07" w:rsidR="006E3DC2" w:rsidRPr="00854927" w:rsidRDefault="005E1FE9" w:rsidP="00C90B15">
            <w:pPr>
              <w:jc w:val="center"/>
              <w:rPr>
                <w:b/>
                <w:sz w:val="16"/>
                <w:szCs w:val="16"/>
              </w:rPr>
            </w:pPr>
            <w:r w:rsidRPr="00854927">
              <w:rPr>
                <w:iCs/>
                <w:noProof/>
                <w:color w:val="7030A0"/>
                <w:sz w:val="16"/>
                <w:szCs w:val="16"/>
              </w:rPr>
              <mc:AlternateContent>
                <mc:Choice Requires="wps">
                  <w:drawing>
                    <wp:inline distT="0" distB="0" distL="0" distR="0" wp14:anchorId="5677A319" wp14:editId="46B8E1D4">
                      <wp:extent cx="360000" cy="360000"/>
                      <wp:effectExtent l="0" t="0" r="2540" b="2540"/>
                      <wp:docPr id="51" name="Organigramme : Connecteur 51"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2A41F654" w14:textId="77777777" w:rsidR="005E1FE9" w:rsidRDefault="005E1FE9" w:rsidP="005E1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677A319" id="Organigramme : Connecteur 51" o:spid="_x0000_s1031"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Ece&#10;Tk6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2A41F654" w14:textId="77777777" w:rsidR="005E1FE9" w:rsidRDefault="005E1FE9" w:rsidP="005E1FE9">
                            <w:pPr>
                              <w:jc w:val="center"/>
                            </w:pPr>
                          </w:p>
                        </w:txbxContent>
                      </v:textbox>
                      <w10:anchorlock/>
                    </v:shape>
                  </w:pict>
                </mc:Fallback>
              </mc:AlternateContent>
            </w:r>
            <w:r w:rsidRPr="00854927">
              <w:rPr>
                <w:iCs/>
                <w:noProof/>
                <w:color w:val="7030A0"/>
                <w:sz w:val="18"/>
                <w:szCs w:val="18"/>
              </w:rPr>
              <mc:AlternateContent>
                <mc:Choice Requires="wps">
                  <w:drawing>
                    <wp:inline distT="0" distB="0" distL="0" distR="0" wp14:anchorId="3DBC637F" wp14:editId="7F41E509">
                      <wp:extent cx="360000" cy="360000"/>
                      <wp:effectExtent l="0" t="0" r="2540" b="2540"/>
                      <wp:docPr id="52" name="Organigramme : Connecteur 52"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E25BCFE" id="Organigramme : Connecteur 52"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854927">
              <w:rPr>
                <w:iCs/>
                <w:noProof/>
                <w:color w:val="7030A0"/>
                <w:sz w:val="18"/>
                <w:szCs w:val="18"/>
              </w:rPr>
              <mc:AlternateContent>
                <mc:Choice Requires="wps">
                  <w:drawing>
                    <wp:inline distT="0" distB="0" distL="0" distR="0" wp14:anchorId="1DFC8BAC" wp14:editId="7C8713A2">
                      <wp:extent cx="360000" cy="360000"/>
                      <wp:effectExtent l="0" t="0" r="2540" b="2540"/>
                      <wp:docPr id="53" name="Organigramme : Connecteur 53"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0669AB4" id="Organigramme : Connecteur 53"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854927">
              <w:rPr>
                <w:b/>
                <w:iCs/>
                <w:noProof/>
                <w:color w:val="7030A0"/>
                <w:sz w:val="18"/>
                <w:szCs w:val="18"/>
              </w:rPr>
              <mc:AlternateContent>
                <mc:Choice Requires="wps">
                  <w:drawing>
                    <wp:inline distT="0" distB="0" distL="0" distR="0" wp14:anchorId="650918FF" wp14:editId="2910E540">
                      <wp:extent cx="360000" cy="360000"/>
                      <wp:effectExtent l="0" t="0" r="2540" b="2540"/>
                      <wp:docPr id="54" name="Organigramme : Connecteur 54"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3ABF97F2" id="Organigramme : Connecteur 54"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170" w:type="dxa"/>
          </w:tcPr>
          <w:p w14:paraId="3ED30768" w14:textId="2726C3D9" w:rsidR="006E3DC2" w:rsidRPr="00854927" w:rsidRDefault="005E1FE9" w:rsidP="00C90B15">
            <w:pPr>
              <w:jc w:val="center"/>
              <w:rPr>
                <w:b/>
                <w:sz w:val="16"/>
                <w:szCs w:val="16"/>
              </w:rPr>
            </w:pPr>
            <w:r w:rsidRPr="00854927">
              <w:rPr>
                <w:iCs/>
                <w:noProof/>
                <w:color w:val="7030A0"/>
                <w:sz w:val="16"/>
                <w:szCs w:val="16"/>
              </w:rPr>
              <mc:AlternateContent>
                <mc:Choice Requires="wps">
                  <w:drawing>
                    <wp:inline distT="0" distB="0" distL="0" distR="0" wp14:anchorId="15341DFF" wp14:editId="0B6F8207">
                      <wp:extent cx="360000" cy="360000"/>
                      <wp:effectExtent l="0" t="0" r="2540" b="2540"/>
                      <wp:docPr id="55" name="Organigramme : Connecteur 55"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08379056" w14:textId="77777777" w:rsidR="005E1FE9" w:rsidRDefault="005E1FE9" w:rsidP="005E1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5341DFF" id="Organigramme : Connecteur 55" o:spid="_x0000_s1032"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Hy/&#10;ZwO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08379056" w14:textId="77777777" w:rsidR="005E1FE9" w:rsidRDefault="005E1FE9" w:rsidP="005E1FE9">
                            <w:pPr>
                              <w:jc w:val="center"/>
                            </w:pPr>
                          </w:p>
                        </w:txbxContent>
                      </v:textbox>
                      <w10:anchorlock/>
                    </v:shape>
                  </w:pict>
                </mc:Fallback>
              </mc:AlternateContent>
            </w:r>
            <w:r w:rsidRPr="00854927">
              <w:rPr>
                <w:iCs/>
                <w:noProof/>
                <w:color w:val="7030A0"/>
                <w:sz w:val="18"/>
                <w:szCs w:val="18"/>
              </w:rPr>
              <mc:AlternateContent>
                <mc:Choice Requires="wps">
                  <w:drawing>
                    <wp:inline distT="0" distB="0" distL="0" distR="0" wp14:anchorId="4FDBF778" wp14:editId="44B1A7E3">
                      <wp:extent cx="360000" cy="360000"/>
                      <wp:effectExtent l="0" t="0" r="2540" b="2540"/>
                      <wp:docPr id="60" name="Organigramme : Connecteur 60"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D9FD749" id="Organigramme : Connecteur 60"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854927">
              <w:rPr>
                <w:iCs/>
                <w:noProof/>
                <w:color w:val="7030A0"/>
                <w:sz w:val="18"/>
                <w:szCs w:val="18"/>
              </w:rPr>
              <mc:AlternateContent>
                <mc:Choice Requires="wps">
                  <w:drawing>
                    <wp:inline distT="0" distB="0" distL="0" distR="0" wp14:anchorId="6E827B84" wp14:editId="1EC95ECE">
                      <wp:extent cx="360000" cy="360000"/>
                      <wp:effectExtent l="0" t="0" r="2540" b="2540"/>
                      <wp:docPr id="61" name="Organigramme : Connecteur 61"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84E0866" id="Organigramme : Connecteur 61"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854927">
              <w:rPr>
                <w:b/>
                <w:iCs/>
                <w:noProof/>
                <w:color w:val="7030A0"/>
                <w:sz w:val="18"/>
                <w:szCs w:val="18"/>
              </w:rPr>
              <mc:AlternateContent>
                <mc:Choice Requires="wps">
                  <w:drawing>
                    <wp:inline distT="0" distB="0" distL="0" distR="0" wp14:anchorId="2E46D563" wp14:editId="6E74F48E">
                      <wp:extent cx="360000" cy="360000"/>
                      <wp:effectExtent l="0" t="0" r="2540" b="2540"/>
                      <wp:docPr id="62" name="Organigramme : Connecteur 62"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5037DB5F" id="Organigramme : Connecteur 62"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c>
          <w:tcPr>
            <w:tcW w:w="3170" w:type="dxa"/>
          </w:tcPr>
          <w:p w14:paraId="40CFE45E" w14:textId="1A02430E" w:rsidR="006E3DC2" w:rsidRPr="00854927" w:rsidRDefault="005E1FE9" w:rsidP="00C90B15">
            <w:pPr>
              <w:jc w:val="center"/>
              <w:rPr>
                <w:b/>
                <w:sz w:val="16"/>
                <w:szCs w:val="16"/>
              </w:rPr>
            </w:pPr>
            <w:r w:rsidRPr="00854927">
              <w:rPr>
                <w:iCs/>
                <w:noProof/>
                <w:color w:val="7030A0"/>
                <w:sz w:val="16"/>
                <w:szCs w:val="16"/>
              </w:rPr>
              <mc:AlternateContent>
                <mc:Choice Requires="wps">
                  <w:drawing>
                    <wp:inline distT="0" distB="0" distL="0" distR="0" wp14:anchorId="63D328A8" wp14:editId="36CB9431">
                      <wp:extent cx="360000" cy="360000"/>
                      <wp:effectExtent l="0" t="0" r="2540" b="2540"/>
                      <wp:docPr id="304" name="Organigramme : Connecteur 304" descr="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UpDiag">
                                <a:fgClr>
                                  <a:sysClr val="window" lastClr="FFFFFF"/>
                                </a:fgClr>
                                <a:bgClr>
                                  <a:srgbClr val="92D050"/>
                                </a:bgClr>
                              </a:pattFill>
                              <a:ln w="12700" cap="flat" cmpd="sng" algn="ctr">
                                <a:noFill/>
                                <a:prstDash val="solid"/>
                                <a:miter lim="800000"/>
                              </a:ln>
                              <a:effectLst/>
                            </wps:spPr>
                            <wps:txbx>
                              <w:txbxContent>
                                <w:p w14:paraId="17D6D144" w14:textId="77777777" w:rsidR="005E1FE9" w:rsidRDefault="005E1FE9" w:rsidP="005E1FE9">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63D328A8" id="Organigramme : Connecteur 304" o:spid="_x0000_s1033" type="#_x0000_t120" alt="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" fillcolor="window" stroked="f" strokeweight="1pt">
                      <v:fill r:id="rId18" o:title="" color2="#92d050" type="pattern"/>
                      <v:stroke joinstyle="miter"/>
                      <v:textbox>
                        <w:txbxContent>
                          <w:p w14:paraId="17D6D144" w14:textId="77777777" w:rsidR="005E1FE9" w:rsidRDefault="005E1FE9" w:rsidP="005E1FE9">
                            <w:pPr>
                              <w:jc w:val="center"/>
                            </w:pPr>
                          </w:p>
                        </w:txbxContent>
                      </v:textbox>
                      <w10:anchorlock/>
                    </v:shape>
                  </w:pict>
                </mc:Fallback>
              </mc:AlternateContent>
            </w:r>
            <w:r w:rsidRPr="00854927">
              <w:rPr>
                <w:iCs/>
                <w:noProof/>
                <w:color w:val="7030A0"/>
                <w:sz w:val="18"/>
                <w:szCs w:val="18"/>
              </w:rPr>
              <mc:AlternateContent>
                <mc:Choice Requires="wps">
                  <w:drawing>
                    <wp:inline distT="0" distB="0" distL="0" distR="0" wp14:anchorId="3B00E981" wp14:editId="2D0ABB34">
                      <wp:extent cx="360000" cy="360000"/>
                      <wp:effectExtent l="0" t="0" r="2540" b="2540"/>
                      <wp:docPr id="305" name="Organigramme : Connecteur 305" descr="Néga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ltHorz">
                                <a:fgClr>
                                  <a:sysClr val="window" lastClr="FFFFFF"/>
                                </a:fgClr>
                                <a:bgClr>
                                  <a:srgbClr val="FF0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48C833D6" id="Organigramme : Connecteur 305" o:spid="_x0000_s1026" type="#_x0000_t120" alt="Néga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" fillcolor="window" stroked="f" strokeweight="1pt">
                      <v:fill r:id="rId19" o:title="" color2="red" type="pattern"/>
                      <v:stroke joinstyle="miter"/>
                      <w10:anchorlock/>
                    </v:shape>
                  </w:pict>
                </mc:Fallback>
              </mc:AlternateContent>
            </w:r>
            <w:r w:rsidRPr="00854927">
              <w:rPr>
                <w:iCs/>
                <w:noProof/>
                <w:color w:val="7030A0"/>
                <w:sz w:val="18"/>
                <w:szCs w:val="18"/>
              </w:rPr>
              <mc:AlternateContent>
                <mc:Choice Requires="wps">
                  <w:drawing>
                    <wp:inline distT="0" distB="0" distL="0" distR="0" wp14:anchorId="0FBC7C5B" wp14:editId="4CFB66F4">
                      <wp:extent cx="360000" cy="360000"/>
                      <wp:effectExtent l="0" t="0" r="2540" b="2540"/>
                      <wp:docPr id="306" name="Organigramme : Connecteur 306" descr="Moyennement positif"/>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wdDnDiag">
                                <a:fgClr>
                                  <a:sysClr val="window" lastClr="FFFFFF"/>
                                </a:fgClr>
                                <a:bgClr>
                                  <a:srgbClr val="FFC00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1D74DF41" id="Organigramme : Connecteur 306" o:spid="_x0000_s1026" type="#_x0000_t120" alt="Moyennement positif"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" fillcolor="window" stroked="f" strokeweight="1pt">
                      <v:fill r:id="rId20" o:title="" color2="#ffc000" type="pattern"/>
                      <v:stroke joinstyle="miter"/>
                      <w10:anchorlock/>
                    </v:shape>
                  </w:pict>
                </mc:Fallback>
              </mc:AlternateContent>
            </w:r>
            <w:r w:rsidRPr="00854927">
              <w:rPr>
                <w:b/>
                <w:iCs/>
                <w:noProof/>
                <w:color w:val="7030A0"/>
                <w:sz w:val="18"/>
                <w:szCs w:val="18"/>
              </w:rPr>
              <mc:AlternateContent>
                <mc:Choice Requires="wps">
                  <w:drawing>
                    <wp:inline distT="0" distB="0" distL="0" distR="0" wp14:anchorId="63A98BCF" wp14:editId="7A6576FC">
                      <wp:extent cx="360000" cy="360000"/>
                      <wp:effectExtent l="0" t="0" r="2540" b="2540"/>
                      <wp:docPr id="310" name="Organigramme : Connecteur 310" descr="Non-applicable"/>
                      <wp:cNvGraphicFramePr/>
                      <a:graphic xmlns:a="http://schemas.openxmlformats.org/drawingml/2006/main">
                        <a:graphicData uri="http://schemas.microsoft.com/office/word/2010/wordprocessingShape">
                          <wps:wsp>
                            <wps:cNvSpPr/>
                            <wps:spPr>
                              <a:xfrm>
                                <a:off x="0" y="0"/>
                                <a:ext cx="360000" cy="360000"/>
                              </a:xfrm>
                              <a:prstGeom prst="flowChartConnector">
                                <a:avLst/>
                              </a:prstGeom>
                              <a:pattFill prst="smGrid">
                                <a:fgClr>
                                  <a:sysClr val="window" lastClr="FFFFFF"/>
                                </a:fgClr>
                                <a:bgClr>
                                  <a:srgbClr val="002060"/>
                                </a:bgClr>
                              </a:patt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shape w14:anchorId="0D669C3C" id="Organigramme : Connecteur 310" o:spid="_x0000_s1026" type="#_x0000_t120" alt="Non-applicable" style="width:28.35pt;height:28.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" fillcolor="window" stroked="f" strokeweight="1pt">
                      <v:fill r:id="rId21" o:title="" color2="#002060" type="pattern"/>
                      <v:stroke joinstyle="miter"/>
                      <w10:anchorlock/>
                    </v:shape>
                  </w:pict>
                </mc:Fallback>
              </mc:AlternateContent>
            </w:r>
          </w:p>
        </w:tc>
      </w:tr>
      <w:tr w:rsidR="006E3DC2" w:rsidRPr="00854927" w14:paraId="3DB036BF" w14:textId="77777777" w:rsidTr="00A87462">
        <w:trPr>
          <w:jc w:val="center"/>
        </w:trPr>
        <w:tc>
          <w:tcPr>
            <w:tcW w:w="3169" w:type="dxa"/>
            <w:shd w:val="clear" w:color="auto" w:fill="EAF1DD" w:themeFill="accent3" w:themeFillTint="33"/>
            <w:vAlign w:val="center"/>
          </w:tcPr>
          <w:p w14:paraId="6D17DD2F" w14:textId="4A4219B9" w:rsidR="006E3DC2" w:rsidRPr="00854927" w:rsidRDefault="006E3DC2" w:rsidP="00A87462">
            <w:pPr>
              <w:jc w:val="center"/>
              <w:rPr>
                <w:bCs/>
                <w:sz w:val="18"/>
                <w:szCs w:val="18"/>
              </w:rPr>
            </w:pPr>
            <w:r w:rsidRPr="00854927">
              <w:rPr>
                <w:bCs/>
                <w:sz w:val="18"/>
                <w:szCs w:val="18"/>
              </w:rPr>
              <w:t>Bonification</w:t>
            </w:r>
            <w:r w:rsidR="007B7A54" w:rsidRPr="00854927">
              <w:rPr>
                <w:bCs/>
                <w:sz w:val="18"/>
                <w:szCs w:val="18"/>
              </w:rPr>
              <w:t>(</w:t>
            </w:r>
            <w:r w:rsidRPr="00854927">
              <w:rPr>
                <w:bCs/>
                <w:sz w:val="18"/>
                <w:szCs w:val="18"/>
              </w:rPr>
              <w:t>s</w:t>
            </w:r>
            <w:r w:rsidR="007B7A54" w:rsidRPr="00854927">
              <w:rPr>
                <w:bCs/>
                <w:sz w:val="18"/>
                <w:szCs w:val="18"/>
              </w:rPr>
              <w:t>)</w:t>
            </w:r>
            <w:r w:rsidRPr="00854927">
              <w:rPr>
                <w:bCs/>
                <w:sz w:val="18"/>
                <w:szCs w:val="18"/>
              </w:rPr>
              <w:t xml:space="preserve"> </w:t>
            </w:r>
            <w:r w:rsidR="008221AD" w:rsidRPr="00854927">
              <w:rPr>
                <w:bCs/>
                <w:sz w:val="18"/>
                <w:szCs w:val="18"/>
              </w:rPr>
              <w:t>suggérée</w:t>
            </w:r>
            <w:r w:rsidR="007B7A54" w:rsidRPr="00854927">
              <w:rPr>
                <w:bCs/>
                <w:sz w:val="18"/>
                <w:szCs w:val="18"/>
              </w:rPr>
              <w:t>(</w:t>
            </w:r>
            <w:r w:rsidRPr="00854927">
              <w:rPr>
                <w:bCs/>
                <w:sz w:val="18"/>
                <w:szCs w:val="18"/>
              </w:rPr>
              <w:t>s</w:t>
            </w:r>
            <w:r w:rsidR="007B7A54" w:rsidRPr="00854927">
              <w:rPr>
                <w:bCs/>
                <w:sz w:val="18"/>
                <w:szCs w:val="18"/>
              </w:rPr>
              <w:t>)</w:t>
            </w:r>
            <w:r w:rsidR="00CD3B11" w:rsidRPr="00854927">
              <w:rPr>
                <w:bCs/>
                <w:sz w:val="18"/>
                <w:szCs w:val="18"/>
              </w:rPr>
              <w:t> :</w:t>
            </w:r>
          </w:p>
        </w:tc>
        <w:sdt>
          <w:sdtPr>
            <w:rPr>
              <w:bCs/>
              <w:sz w:val="16"/>
              <w:szCs w:val="16"/>
            </w:rPr>
            <w:id w:val="1774129559"/>
            <w:placeholder>
              <w:docPart w:val="DefaultPlaceholder_-1854013440"/>
            </w:placeholder>
            <w:showingPlcHdr/>
          </w:sdtPr>
          <w:sdtContent>
            <w:tc>
              <w:tcPr>
                <w:tcW w:w="3169" w:type="dxa"/>
                <w:shd w:val="clear" w:color="auto" w:fill="EAF1DD" w:themeFill="accent3" w:themeFillTint="33"/>
              </w:tcPr>
              <w:p w14:paraId="478D4C7C" w14:textId="043903FC"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709191656"/>
            <w:placeholder>
              <w:docPart w:val="DefaultPlaceholder_-1854013440"/>
            </w:placeholder>
            <w:showingPlcHdr/>
          </w:sdtPr>
          <w:sdtContent>
            <w:tc>
              <w:tcPr>
                <w:tcW w:w="3169" w:type="dxa"/>
                <w:shd w:val="clear" w:color="auto" w:fill="EAF1DD" w:themeFill="accent3" w:themeFillTint="33"/>
              </w:tcPr>
              <w:p w14:paraId="12BC1DEC" w14:textId="11874B9C"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979608174"/>
            <w:placeholder>
              <w:docPart w:val="DefaultPlaceholder_-1854013440"/>
            </w:placeholder>
            <w:showingPlcHdr/>
          </w:sdtPr>
          <w:sdtContent>
            <w:tc>
              <w:tcPr>
                <w:tcW w:w="3169" w:type="dxa"/>
                <w:shd w:val="clear" w:color="auto" w:fill="EAF1DD" w:themeFill="accent3" w:themeFillTint="33"/>
              </w:tcPr>
              <w:p w14:paraId="55D49749" w14:textId="05F09855"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796726607"/>
            <w:placeholder>
              <w:docPart w:val="DefaultPlaceholder_-1854013440"/>
            </w:placeholder>
            <w:showingPlcHdr/>
          </w:sdtPr>
          <w:sdtContent>
            <w:tc>
              <w:tcPr>
                <w:tcW w:w="3170" w:type="dxa"/>
                <w:shd w:val="clear" w:color="auto" w:fill="EAF1DD" w:themeFill="accent3" w:themeFillTint="33"/>
              </w:tcPr>
              <w:p w14:paraId="57BCC055" w14:textId="5CC87554"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1872025278"/>
            <w:placeholder>
              <w:docPart w:val="DefaultPlaceholder_-1854013440"/>
            </w:placeholder>
            <w:showingPlcHdr/>
          </w:sdtPr>
          <w:sdtContent>
            <w:tc>
              <w:tcPr>
                <w:tcW w:w="3170" w:type="dxa"/>
                <w:shd w:val="clear" w:color="auto" w:fill="EAF1DD" w:themeFill="accent3" w:themeFillTint="33"/>
              </w:tcPr>
              <w:p w14:paraId="7F2B5D88" w14:textId="570C9725" w:rsidR="006E3DC2" w:rsidRPr="00854927" w:rsidRDefault="0035316F" w:rsidP="00925713">
                <w:pPr>
                  <w:rPr>
                    <w:bCs/>
                    <w:sz w:val="16"/>
                    <w:szCs w:val="16"/>
                  </w:rPr>
                </w:pPr>
                <w:r w:rsidRPr="006E3644">
                  <w:rPr>
                    <w:rStyle w:val="Textedelespacerserv"/>
                  </w:rPr>
                  <w:t>Cliquez ou appuyez ici pour entrer du texte.</w:t>
                </w:r>
              </w:p>
            </w:tc>
          </w:sdtContent>
        </w:sdt>
      </w:tr>
      <w:tr w:rsidR="006E3DC2" w:rsidRPr="00854927" w14:paraId="116CD2D2" w14:textId="77777777" w:rsidTr="00A87462">
        <w:trPr>
          <w:jc w:val="center"/>
        </w:trPr>
        <w:tc>
          <w:tcPr>
            <w:tcW w:w="3169" w:type="dxa"/>
            <w:shd w:val="clear" w:color="auto" w:fill="EAF1DD" w:themeFill="accent3" w:themeFillTint="33"/>
            <w:vAlign w:val="center"/>
          </w:tcPr>
          <w:p w14:paraId="4E7F2013" w14:textId="7DB17875" w:rsidR="006E3DC2" w:rsidRPr="00854927" w:rsidRDefault="006E3DC2" w:rsidP="00A87462">
            <w:pPr>
              <w:jc w:val="center"/>
              <w:rPr>
                <w:b/>
                <w:sz w:val="18"/>
                <w:szCs w:val="18"/>
              </w:rPr>
            </w:pPr>
            <w:r w:rsidRPr="00854927">
              <w:rPr>
                <w:bCs/>
                <w:sz w:val="18"/>
                <w:szCs w:val="18"/>
              </w:rPr>
              <w:t>Bonification</w:t>
            </w:r>
            <w:r w:rsidR="007B7A54" w:rsidRPr="00854927">
              <w:rPr>
                <w:bCs/>
                <w:sz w:val="18"/>
                <w:szCs w:val="18"/>
              </w:rPr>
              <w:t>(</w:t>
            </w:r>
            <w:r w:rsidRPr="00854927">
              <w:rPr>
                <w:bCs/>
                <w:sz w:val="18"/>
                <w:szCs w:val="18"/>
              </w:rPr>
              <w:t>s</w:t>
            </w:r>
            <w:r w:rsidR="007B7A54" w:rsidRPr="00854927">
              <w:rPr>
                <w:bCs/>
                <w:sz w:val="18"/>
                <w:szCs w:val="18"/>
              </w:rPr>
              <w:t>)</w:t>
            </w:r>
            <w:r w:rsidRPr="00854927">
              <w:rPr>
                <w:bCs/>
                <w:sz w:val="18"/>
                <w:szCs w:val="18"/>
              </w:rPr>
              <w:t xml:space="preserve"> apportée</w:t>
            </w:r>
            <w:r w:rsidR="007B7A54" w:rsidRPr="00854927">
              <w:rPr>
                <w:bCs/>
                <w:sz w:val="18"/>
                <w:szCs w:val="18"/>
              </w:rPr>
              <w:t>(</w:t>
            </w:r>
            <w:r w:rsidRPr="00854927">
              <w:rPr>
                <w:bCs/>
                <w:sz w:val="18"/>
                <w:szCs w:val="18"/>
              </w:rPr>
              <w:t>s</w:t>
            </w:r>
            <w:r w:rsidR="007B7A54" w:rsidRPr="00854927">
              <w:rPr>
                <w:bCs/>
                <w:sz w:val="18"/>
                <w:szCs w:val="18"/>
              </w:rPr>
              <w:t>)</w:t>
            </w:r>
            <w:r w:rsidR="00854927" w:rsidRPr="00854927">
              <w:rPr>
                <w:bCs/>
                <w:sz w:val="18"/>
                <w:szCs w:val="18"/>
              </w:rPr>
              <w:t> </w:t>
            </w:r>
            <w:r w:rsidR="00854927" w:rsidRPr="00FE162F">
              <w:rPr>
                <w:bCs/>
                <w:sz w:val="18"/>
                <w:szCs w:val="18"/>
              </w:rPr>
              <w:t>:</w:t>
            </w:r>
          </w:p>
        </w:tc>
        <w:sdt>
          <w:sdtPr>
            <w:rPr>
              <w:bCs/>
              <w:sz w:val="16"/>
              <w:szCs w:val="16"/>
            </w:rPr>
            <w:id w:val="1160962137"/>
            <w:placeholder>
              <w:docPart w:val="DefaultPlaceholder_-1854013440"/>
            </w:placeholder>
            <w:showingPlcHdr/>
          </w:sdtPr>
          <w:sdtContent>
            <w:tc>
              <w:tcPr>
                <w:tcW w:w="3169" w:type="dxa"/>
                <w:shd w:val="clear" w:color="auto" w:fill="EAF1DD" w:themeFill="accent3" w:themeFillTint="33"/>
              </w:tcPr>
              <w:p w14:paraId="7DFE5091" w14:textId="191C215B"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1363733693"/>
            <w:placeholder>
              <w:docPart w:val="DefaultPlaceholder_-1854013440"/>
            </w:placeholder>
            <w:showingPlcHdr/>
          </w:sdtPr>
          <w:sdtContent>
            <w:tc>
              <w:tcPr>
                <w:tcW w:w="3169" w:type="dxa"/>
                <w:shd w:val="clear" w:color="auto" w:fill="EAF1DD" w:themeFill="accent3" w:themeFillTint="33"/>
              </w:tcPr>
              <w:p w14:paraId="2065B873" w14:textId="1D19FD74"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336160583"/>
            <w:placeholder>
              <w:docPart w:val="DefaultPlaceholder_-1854013440"/>
            </w:placeholder>
            <w:showingPlcHdr/>
          </w:sdtPr>
          <w:sdtContent>
            <w:tc>
              <w:tcPr>
                <w:tcW w:w="3169" w:type="dxa"/>
                <w:shd w:val="clear" w:color="auto" w:fill="EAF1DD" w:themeFill="accent3" w:themeFillTint="33"/>
              </w:tcPr>
              <w:p w14:paraId="7961CB4C" w14:textId="1FC53B66"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1814632544"/>
            <w:placeholder>
              <w:docPart w:val="DefaultPlaceholder_-1854013440"/>
            </w:placeholder>
            <w:showingPlcHdr/>
          </w:sdtPr>
          <w:sdtContent>
            <w:tc>
              <w:tcPr>
                <w:tcW w:w="3170" w:type="dxa"/>
                <w:shd w:val="clear" w:color="auto" w:fill="EAF1DD" w:themeFill="accent3" w:themeFillTint="33"/>
              </w:tcPr>
              <w:p w14:paraId="37C1134D" w14:textId="23A00DB2" w:rsidR="006E3DC2" w:rsidRPr="00854927" w:rsidRDefault="0035316F" w:rsidP="00925713">
                <w:pPr>
                  <w:rPr>
                    <w:bCs/>
                    <w:sz w:val="16"/>
                    <w:szCs w:val="16"/>
                  </w:rPr>
                </w:pPr>
                <w:r w:rsidRPr="006E3644">
                  <w:rPr>
                    <w:rStyle w:val="Textedelespacerserv"/>
                  </w:rPr>
                  <w:t>Cliquez ou appuyez ici pour entrer du texte.</w:t>
                </w:r>
              </w:p>
            </w:tc>
          </w:sdtContent>
        </w:sdt>
        <w:sdt>
          <w:sdtPr>
            <w:rPr>
              <w:bCs/>
              <w:sz w:val="16"/>
              <w:szCs w:val="16"/>
            </w:rPr>
            <w:id w:val="920904113"/>
            <w:placeholder>
              <w:docPart w:val="DefaultPlaceholder_-1854013440"/>
            </w:placeholder>
            <w:showingPlcHdr/>
          </w:sdtPr>
          <w:sdtContent>
            <w:tc>
              <w:tcPr>
                <w:tcW w:w="3170" w:type="dxa"/>
                <w:shd w:val="clear" w:color="auto" w:fill="EAF1DD" w:themeFill="accent3" w:themeFillTint="33"/>
              </w:tcPr>
              <w:p w14:paraId="050E5202" w14:textId="59F2012D" w:rsidR="006E3DC2" w:rsidRPr="00854927" w:rsidRDefault="0035316F" w:rsidP="00925713">
                <w:pPr>
                  <w:rPr>
                    <w:bCs/>
                    <w:sz w:val="16"/>
                    <w:szCs w:val="16"/>
                  </w:rPr>
                </w:pPr>
                <w:r w:rsidRPr="006E3644">
                  <w:rPr>
                    <w:rStyle w:val="Textedelespacerserv"/>
                  </w:rPr>
                  <w:t>Cliquez ou appuyez ici pour entrer du texte.</w:t>
                </w:r>
              </w:p>
            </w:tc>
          </w:sdtContent>
        </w:sdt>
      </w:tr>
      <w:tr w:rsidR="006E3DC2" w:rsidRPr="00854927" w14:paraId="004D7DD5" w14:textId="77777777" w:rsidTr="00A87462">
        <w:trPr>
          <w:jc w:val="center"/>
        </w:trPr>
        <w:tc>
          <w:tcPr>
            <w:tcW w:w="3169" w:type="dxa"/>
            <w:shd w:val="clear" w:color="auto" w:fill="DBE5F1" w:themeFill="accent1" w:themeFillTint="33"/>
            <w:vAlign w:val="center"/>
          </w:tcPr>
          <w:p w14:paraId="16E08FB1" w14:textId="76990A2B" w:rsidR="006E3DC2" w:rsidRPr="00854927" w:rsidRDefault="00934E6D" w:rsidP="00A87462">
            <w:pPr>
              <w:jc w:val="center"/>
              <w:rPr>
                <w:b/>
                <w:sz w:val="18"/>
                <w:szCs w:val="18"/>
              </w:rPr>
            </w:pPr>
            <w:r w:rsidRPr="00854927">
              <w:rPr>
                <w:b/>
                <w:sz w:val="18"/>
                <w:szCs w:val="18"/>
              </w:rPr>
              <w:t>É</w:t>
            </w:r>
            <w:r w:rsidR="007B7A54" w:rsidRPr="00854927">
              <w:rPr>
                <w:b/>
                <w:sz w:val="18"/>
                <w:szCs w:val="18"/>
              </w:rPr>
              <w:t xml:space="preserve">valuation </w:t>
            </w:r>
            <w:r w:rsidR="00A05CA7" w:rsidRPr="00854927">
              <w:rPr>
                <w:b/>
                <w:sz w:val="18"/>
                <w:szCs w:val="18"/>
              </w:rPr>
              <w:t>après bonification</w:t>
            </w:r>
            <w:r w:rsidR="007B7A54" w:rsidRPr="00854927">
              <w:rPr>
                <w:b/>
                <w:sz w:val="18"/>
                <w:szCs w:val="18"/>
              </w:rPr>
              <w:t> :</w:t>
            </w:r>
          </w:p>
        </w:tc>
        <w:tc>
          <w:tcPr>
            <w:tcW w:w="3169" w:type="dxa"/>
          </w:tcPr>
          <w:p w14:paraId="3FF54521" w14:textId="29DDEA35" w:rsidR="006E3DC2" w:rsidRPr="00854927" w:rsidRDefault="006E3DC2" w:rsidP="00C90B15">
            <w:pPr>
              <w:jc w:val="center"/>
              <w:rPr>
                <w:b/>
                <w:sz w:val="16"/>
                <w:szCs w:val="16"/>
              </w:rPr>
            </w:pPr>
          </w:p>
        </w:tc>
        <w:tc>
          <w:tcPr>
            <w:tcW w:w="3169" w:type="dxa"/>
          </w:tcPr>
          <w:p w14:paraId="3F69D5EF" w14:textId="416EB1BF" w:rsidR="006E3DC2" w:rsidRPr="00854927" w:rsidRDefault="006E3DC2" w:rsidP="00C90B15">
            <w:pPr>
              <w:jc w:val="center"/>
              <w:rPr>
                <w:b/>
                <w:sz w:val="16"/>
                <w:szCs w:val="16"/>
              </w:rPr>
            </w:pPr>
          </w:p>
        </w:tc>
        <w:tc>
          <w:tcPr>
            <w:tcW w:w="3169" w:type="dxa"/>
          </w:tcPr>
          <w:p w14:paraId="5A410E96" w14:textId="4EA5B298" w:rsidR="006E3DC2" w:rsidRPr="00854927" w:rsidRDefault="006E3DC2" w:rsidP="00C90B15">
            <w:pPr>
              <w:jc w:val="center"/>
              <w:rPr>
                <w:b/>
                <w:sz w:val="16"/>
                <w:szCs w:val="16"/>
              </w:rPr>
            </w:pPr>
          </w:p>
        </w:tc>
        <w:tc>
          <w:tcPr>
            <w:tcW w:w="3170" w:type="dxa"/>
          </w:tcPr>
          <w:p w14:paraId="0CD96564" w14:textId="45C152A0" w:rsidR="006E3DC2" w:rsidRPr="00854927" w:rsidRDefault="006E3DC2" w:rsidP="00C90B15">
            <w:pPr>
              <w:jc w:val="center"/>
              <w:rPr>
                <w:b/>
                <w:sz w:val="16"/>
                <w:szCs w:val="16"/>
              </w:rPr>
            </w:pPr>
          </w:p>
        </w:tc>
        <w:tc>
          <w:tcPr>
            <w:tcW w:w="3170" w:type="dxa"/>
          </w:tcPr>
          <w:p w14:paraId="0B135917" w14:textId="248BA310" w:rsidR="006E3DC2" w:rsidRPr="00854927" w:rsidRDefault="006E3DC2" w:rsidP="00C90B15">
            <w:pPr>
              <w:jc w:val="center"/>
              <w:rPr>
                <w:b/>
                <w:sz w:val="16"/>
                <w:szCs w:val="16"/>
              </w:rPr>
            </w:pPr>
          </w:p>
        </w:tc>
      </w:tr>
    </w:tbl>
    <w:p w14:paraId="7347D59E" w14:textId="0F7DA422" w:rsidR="004162DB" w:rsidRPr="00854927" w:rsidRDefault="004162DB">
      <w:pPr>
        <w:rPr>
          <w:b/>
          <w:sz w:val="24"/>
          <w:szCs w:val="24"/>
        </w:rPr>
      </w:pPr>
    </w:p>
    <w:tbl>
      <w:tblPr>
        <w:tblStyle w:val="Grilledutableau"/>
        <w:tblW w:w="0" w:type="auto"/>
        <w:tblLook w:val="04A0" w:firstRow="1" w:lastRow="0" w:firstColumn="1" w:lastColumn="0" w:noHBand="0" w:noVBand="1"/>
      </w:tblPr>
      <w:tblGrid>
        <w:gridCol w:w="19016"/>
      </w:tblGrid>
      <w:tr w:rsidR="0009062C" w:rsidRPr="00854927" w14:paraId="55F06C37" w14:textId="77777777" w:rsidTr="0009062C">
        <w:tc>
          <w:tcPr>
            <w:tcW w:w="19016" w:type="dxa"/>
            <w:tcBorders>
              <w:top w:val="nil"/>
              <w:left w:val="nil"/>
              <w:bottom w:val="nil"/>
              <w:right w:val="nil"/>
            </w:tcBorders>
            <w:vAlign w:val="center"/>
          </w:tcPr>
          <w:p w14:paraId="01DAF3FD" w14:textId="77777777" w:rsidR="0009062C" w:rsidRDefault="0009062C" w:rsidP="0009062C">
            <w:pPr>
              <w:jc w:val="right"/>
              <w:rPr>
                <w:b/>
                <w:sz w:val="24"/>
                <w:szCs w:val="24"/>
              </w:rPr>
            </w:pPr>
          </w:p>
          <w:p w14:paraId="6633A61D" w14:textId="77777777" w:rsidR="003D209D" w:rsidRDefault="003D209D" w:rsidP="0009062C">
            <w:pPr>
              <w:jc w:val="right"/>
              <w:rPr>
                <w:b/>
                <w:sz w:val="24"/>
                <w:szCs w:val="24"/>
              </w:rPr>
            </w:pPr>
          </w:p>
          <w:p w14:paraId="20ED9817" w14:textId="47CEDE51" w:rsidR="003D209D" w:rsidRPr="00854927" w:rsidRDefault="003D209D" w:rsidP="0009062C">
            <w:pPr>
              <w:jc w:val="right"/>
              <w:rPr>
                <w:b/>
                <w:sz w:val="24"/>
                <w:szCs w:val="24"/>
              </w:rPr>
            </w:pPr>
          </w:p>
        </w:tc>
      </w:tr>
    </w:tbl>
    <w:p w14:paraId="620E53FD" w14:textId="78A964C2" w:rsidR="0009062C" w:rsidRPr="00854927" w:rsidRDefault="00640471" w:rsidP="00640471">
      <w:pPr>
        <w:pBdr>
          <w:bottom w:val="single" w:sz="4" w:space="1" w:color="auto"/>
        </w:pBdr>
        <w:rPr>
          <w:b/>
          <w:sz w:val="24"/>
          <w:szCs w:val="24"/>
        </w:rPr>
      </w:pPr>
      <w:r w:rsidRPr="00854927">
        <w:rPr>
          <w:b/>
          <w:sz w:val="24"/>
          <w:szCs w:val="24"/>
        </w:rPr>
        <w:t>NOTES COMPLÉMENTAIRES</w:t>
      </w:r>
    </w:p>
    <w:p w14:paraId="5AA4117D" w14:textId="1231F438" w:rsidR="00640471" w:rsidRDefault="00640471">
      <w:pPr>
        <w:rPr>
          <w:b/>
          <w:sz w:val="24"/>
          <w:szCs w:val="24"/>
        </w:rPr>
      </w:pPr>
    </w:p>
    <w:sdt>
      <w:sdtPr>
        <w:rPr>
          <w:bCs/>
          <w:sz w:val="24"/>
          <w:szCs w:val="24"/>
        </w:rPr>
        <w:id w:val="-1442990992"/>
        <w:placeholder>
          <w:docPart w:val="DefaultPlaceholder_-1854013440"/>
        </w:placeholder>
      </w:sdtPr>
      <w:sdtContent>
        <w:p w14:paraId="55C3DE7B" w14:textId="0447E3E9" w:rsidR="00D463DE" w:rsidRPr="00D463DE" w:rsidRDefault="00D463DE">
          <w:pPr>
            <w:rPr>
              <w:bCs/>
              <w:sz w:val="24"/>
              <w:szCs w:val="24"/>
            </w:rPr>
          </w:pPr>
          <w:r w:rsidRPr="00D463DE">
            <w:rPr>
              <w:bCs/>
              <w:sz w:val="24"/>
              <w:szCs w:val="24"/>
            </w:rPr>
            <w:t xml:space="preserve">Inscrire ici des informations complémentaires concernant l’évaluation réalisée. </w:t>
          </w:r>
        </w:p>
      </w:sdtContent>
    </w:sdt>
    <w:p w14:paraId="5DE9116B" w14:textId="77777777" w:rsidR="004162DB" w:rsidRPr="00CD1822" w:rsidRDefault="004162DB">
      <w:pPr>
        <w:rPr>
          <w:bCs/>
          <w:sz w:val="24"/>
          <w:szCs w:val="24"/>
        </w:rPr>
      </w:pPr>
    </w:p>
    <w:p w14:paraId="66D5168F" w14:textId="77777777" w:rsidR="00CD1822" w:rsidRPr="00CD1822" w:rsidRDefault="00CD1822">
      <w:pPr>
        <w:rPr>
          <w:bCs/>
          <w:sz w:val="24"/>
          <w:szCs w:val="24"/>
        </w:rPr>
      </w:pPr>
    </w:p>
    <w:p w14:paraId="0DAC3785" w14:textId="340DBB29" w:rsidR="00031326" w:rsidRPr="00F43610" w:rsidRDefault="00746C4C" w:rsidP="00F43610">
      <w:pPr>
        <w:rPr>
          <w:rFonts w:ascii="Century Gothic"/>
          <w:sz w:val="20"/>
          <w:szCs w:val="20"/>
        </w:rPr>
      </w:pPr>
      <w:r>
        <w:rPr>
          <w:rFonts w:ascii="Century Gothic"/>
          <w:noProof/>
        </w:rPr>
        <w:drawing>
          <wp:anchor distT="0" distB="0" distL="114300" distR="114300" simplePos="0" relativeHeight="251661824" behindDoc="0" locked="0" layoutInCell="1" allowOverlap="1" wp14:anchorId="1279B8AB" wp14:editId="01B5F434">
            <wp:simplePos x="0" y="0"/>
            <wp:positionH relativeFrom="column">
              <wp:posOffset>3810</wp:posOffset>
            </wp:positionH>
            <wp:positionV relativeFrom="paragraph">
              <wp:posOffset>2151169</wp:posOffset>
            </wp:positionV>
            <wp:extent cx="1752600" cy="901700"/>
            <wp:effectExtent l="0" t="0" r="0" b="0"/>
            <wp:wrapNone/>
            <wp:docPr id="788469985"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8469985" name="Image 788469985"/>
                    <pic:cNvPicPr/>
                  </pic:nvPicPr>
                  <pic:blipFill>
                    <a:blip r:embed="rId54" cstate="print">
                      <a:extLst>
                        <a:ext uri="{28A0092B-C50C-407E-A947-70E740481C1C}">
                          <a14:useLocalDpi xmlns:a14="http://schemas.microsoft.com/office/drawing/2010/main" val="0"/>
                        </a:ext>
                      </a:extLst>
                    </a:blip>
                    <a:stretch>
                      <a:fillRect/>
                    </a:stretch>
                  </pic:blipFill>
                  <pic:spPr>
                    <a:xfrm>
                      <a:off x="0" y="0"/>
                      <a:ext cx="1752600" cy="901700"/>
                    </a:xfrm>
                    <a:prstGeom prst="rect">
                      <a:avLst/>
                    </a:prstGeom>
                  </pic:spPr>
                </pic:pic>
              </a:graphicData>
            </a:graphic>
            <wp14:sizeRelH relativeFrom="page">
              <wp14:pctWidth>0</wp14:pctWidth>
            </wp14:sizeRelH>
            <wp14:sizeRelV relativeFrom="page">
              <wp14:pctHeight>0</wp14:pctHeight>
            </wp14:sizeRelV>
          </wp:anchor>
        </w:drawing>
      </w:r>
      <w:bookmarkEnd w:id="2"/>
    </w:p>
    <w:sectPr w:rsidR="00031326" w:rsidRPr="00F43610" w:rsidSect="002D6455">
      <w:pgSz w:w="20160" w:h="12240" w:orient="landscape" w:code="5"/>
      <w:pgMar w:top="187" w:right="567" w:bottom="193"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DBAFF" w14:textId="77777777" w:rsidR="00EC6CE1" w:rsidRDefault="00EC6CE1">
      <w:r>
        <w:separator/>
      </w:r>
    </w:p>
  </w:endnote>
  <w:endnote w:type="continuationSeparator" w:id="0">
    <w:p w14:paraId="6D0BE267" w14:textId="77777777" w:rsidR="00EC6CE1" w:rsidRDefault="00EC6CE1">
      <w:r>
        <w:continuationSeparator/>
      </w:r>
    </w:p>
  </w:endnote>
  <w:endnote w:type="continuationNotice" w:id="1">
    <w:p w14:paraId="2B951361" w14:textId="77777777" w:rsidR="00EC6CE1" w:rsidRDefault="00EC6CE1"/>
  </w:endnote>
  <w:endnote w:id="2">
    <w:p w14:paraId="38389FAA" w14:textId="47ED221B" w:rsidR="00802252" w:rsidRPr="008C07CC" w:rsidRDefault="00802252" w:rsidP="008856CE">
      <w:pPr>
        <w:pStyle w:val="Notedefin"/>
        <w:ind w:left="113" w:hanging="113"/>
        <w:rPr>
          <w:color w:val="FFFFFF" w:themeColor="background1"/>
          <w:sz w:val="2"/>
          <w:szCs w:val="2"/>
        </w:rPr>
      </w:pPr>
      <w:r w:rsidRPr="008C07CC">
        <w:rPr>
          <w:rStyle w:val="Appeldenotedefin"/>
          <w:rFonts w:ascii="Symbol" w:eastAsia="Symbol" w:hAnsi="Symbol" w:cs="Symbol"/>
          <w:color w:val="FFFFFF" w:themeColor="background1"/>
          <w:sz w:val="2"/>
          <w:szCs w:val="2"/>
        </w:rPr>
        <w:t>a</w:t>
      </w:r>
      <w:r w:rsidRPr="008C07CC">
        <w:rPr>
          <w:color w:val="FFFFFF" w:themeColor="background1"/>
          <w:sz w:val="2"/>
          <w:szCs w:val="2"/>
        </w:rPr>
        <w:t xml:space="preserve"> </w:t>
      </w:r>
      <w:r w:rsidRPr="008C07CC">
        <w:rPr>
          <w:b/>
          <w:bCs/>
          <w:color w:val="FFFFFF" w:themeColor="background1"/>
          <w:sz w:val="2"/>
          <w:szCs w:val="2"/>
        </w:rPr>
        <w:t>Environnement</w:t>
      </w:r>
      <w:r w:rsidRPr="008C07CC">
        <w:rPr>
          <w:color w:val="FFFFFF" w:themeColor="background1"/>
          <w:sz w:val="2"/>
          <w:szCs w:val="2"/>
        </w:rPr>
        <w:t> : Ensemble d'éléments physiques, chimiques et biologiques, en interaction avec des facteurs géographiques, économiques et sociaux, qui est susceptible d'influer sur les organismes, en particulier sur le bien-être, la santé ainsi que les activités de l'être humain, et qui peut, réciproquement, être influencé par celles-ci.</w:t>
      </w:r>
    </w:p>
  </w:endnote>
  <w:endnote w:id="3">
    <w:p w14:paraId="4F3380BB" w14:textId="54C23483" w:rsidR="00802252" w:rsidRPr="008C07CC" w:rsidRDefault="00802252">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b</w:t>
      </w:r>
      <w:r w:rsidRPr="008C07CC">
        <w:rPr>
          <w:color w:val="FFFFFF" w:themeColor="background1"/>
          <w:sz w:val="2"/>
          <w:szCs w:val="2"/>
        </w:rPr>
        <w:t xml:space="preserve"> </w:t>
      </w:r>
      <w:r w:rsidRPr="008C07CC">
        <w:rPr>
          <w:b/>
          <w:bCs/>
          <w:color w:val="FFFFFF" w:themeColor="background1"/>
          <w:sz w:val="2"/>
          <w:szCs w:val="2"/>
        </w:rPr>
        <w:t>Économie verte </w:t>
      </w:r>
      <w:r w:rsidRPr="008C07CC">
        <w:rPr>
          <w:color w:val="FFFFFF" w:themeColor="background1"/>
          <w:sz w:val="2"/>
          <w:szCs w:val="2"/>
        </w:rPr>
        <w:t>: Une économie qui vise l'évolution des modes de production et de consommation pour une amélioration du bien-être humain et de l’équité sociale, tout en réduisant de manière significative les risques environnementaux et la pénurie de ressources.</w:t>
      </w:r>
    </w:p>
  </w:endnote>
  <w:endnote w:id="4">
    <w:p w14:paraId="194D1999" w14:textId="2FD85DAE" w:rsidR="00784E49" w:rsidRPr="008C07CC" w:rsidRDefault="00784E49">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g</w:t>
      </w:r>
      <w:r w:rsidRPr="008C07CC">
        <w:rPr>
          <w:color w:val="FFFFFF" w:themeColor="background1"/>
          <w:sz w:val="2"/>
          <w:szCs w:val="2"/>
        </w:rPr>
        <w:t xml:space="preserve"> </w:t>
      </w:r>
      <w:r w:rsidRPr="008C07CC">
        <w:rPr>
          <w:b/>
          <w:bCs/>
          <w:color w:val="FFFFFF" w:themeColor="background1"/>
          <w:sz w:val="2"/>
          <w:szCs w:val="2"/>
        </w:rPr>
        <w:t>Prospérité sociale, culturelle et économique du Québec</w:t>
      </w:r>
      <w:r w:rsidRPr="008C07CC">
        <w:rPr>
          <w:color w:val="FFFFFF" w:themeColor="background1"/>
          <w:sz w:val="2"/>
          <w:szCs w:val="2"/>
        </w:rPr>
        <w:t> : État d’abondance du capital humain, social, culturel et économique dans une communauté.</w:t>
      </w:r>
    </w:p>
  </w:endnote>
  <w:endnote w:id="5">
    <w:p w14:paraId="12959C40" w14:textId="6FF3C982" w:rsidR="00B36E57" w:rsidRPr="008C07CC" w:rsidRDefault="00B36E57">
      <w:pPr>
        <w:pStyle w:val="Notedefin"/>
        <w:rPr>
          <w:color w:val="FFFFFF" w:themeColor="background1"/>
          <w:sz w:val="2"/>
          <w:szCs w:val="2"/>
        </w:rPr>
      </w:pPr>
      <w:r w:rsidRPr="008C07CC">
        <w:rPr>
          <w:rStyle w:val="Appeldenotedefin"/>
          <w:rFonts w:ascii="Symbol" w:eastAsia="Symbol" w:hAnsi="Symbol" w:cs="Symbol"/>
          <w:color w:val="FFFFFF" w:themeColor="background1"/>
          <w:sz w:val="2"/>
          <w:szCs w:val="2"/>
        </w:rPr>
        <w:t>d</w:t>
      </w:r>
      <w:r w:rsidRPr="008C07CC">
        <w:rPr>
          <w:color w:val="FFFFFF" w:themeColor="background1"/>
          <w:sz w:val="2"/>
          <w:szCs w:val="2"/>
        </w:rPr>
        <w:t xml:space="preserve"> </w:t>
      </w:r>
      <w:r w:rsidRPr="008C07CC">
        <w:rPr>
          <w:b/>
          <w:bCs/>
          <w:color w:val="FFFFFF" w:themeColor="background1"/>
          <w:sz w:val="2"/>
          <w:szCs w:val="2"/>
        </w:rPr>
        <w:t>Gouvernance</w:t>
      </w:r>
      <w:r w:rsidRPr="008C07CC">
        <w:rPr>
          <w:color w:val="FFFFFF" w:themeColor="background1"/>
          <w:sz w:val="2"/>
          <w:szCs w:val="2"/>
        </w:rPr>
        <w:t> : Ensemble des mécanismes d'orientation, de prise de décision, de contrôle et d'évaluation permettant à une organisation d'atteindre ses objectifs dans les meilleures conditions d'efficacité, d'efficience et de transparence.</w:t>
      </w:r>
    </w:p>
  </w:endnote>
  <w:endnote w:id="6">
    <w:p w14:paraId="766693E7" w14:textId="3D26A9CC" w:rsidR="00B36E57" w:rsidRPr="00191A56" w:rsidRDefault="00B36E57" w:rsidP="00191A56">
      <w:pPr>
        <w:pStyle w:val="Notedefin"/>
        <w:ind w:left="113" w:hanging="113"/>
        <w:rPr>
          <w:sz w:val="10"/>
          <w:szCs w:val="10"/>
        </w:rPr>
      </w:pPr>
      <w:r w:rsidRPr="008C07CC">
        <w:rPr>
          <w:rStyle w:val="Appeldenotedefin"/>
          <w:rFonts w:ascii="Symbol" w:eastAsia="Symbol" w:hAnsi="Symbol" w:cs="Symbol"/>
          <w:color w:val="FFFFFF" w:themeColor="background1"/>
          <w:sz w:val="2"/>
          <w:szCs w:val="2"/>
        </w:rPr>
        <w:t>e</w:t>
      </w:r>
      <w:r w:rsidRPr="008C07CC">
        <w:rPr>
          <w:color w:val="FFFFFF" w:themeColor="background1"/>
          <w:sz w:val="2"/>
          <w:szCs w:val="2"/>
        </w:rPr>
        <w:t xml:space="preserve"> </w:t>
      </w:r>
      <w:r w:rsidRPr="008C07CC">
        <w:rPr>
          <w:b/>
          <w:bCs/>
          <w:color w:val="FFFFFF" w:themeColor="background1"/>
          <w:sz w:val="2"/>
          <w:szCs w:val="2"/>
        </w:rPr>
        <w:t>La lutte contre les changements climatiques</w:t>
      </w:r>
      <w:r w:rsidRPr="008C07CC">
        <w:rPr>
          <w:color w:val="FFFFFF" w:themeColor="background1"/>
          <w:sz w:val="2"/>
          <w:szCs w:val="2"/>
        </w:rPr>
        <w:t xml:space="preserve"> comprend l’ensemble des mesures visant à réduire, à limiter ou à éviter les émissions de gaz à effet de serre, notamment au moyen de l’électrification, à retirer de tels gaz de l’atmosphère, à atténuer les conséquences environnementales, économiques et sociales de telles mesures de même qu’à favoriser l’adaptation aux impacts du réchauffement planétaire et des changements climatiques ainsi que la participation du Québec à des partenariats régionaux ou internationaux portant sur ces matières et le développement de tels partenariats</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370B1" w14:textId="71CD280C" w:rsidR="008A2B31" w:rsidRDefault="00746C4C" w:rsidP="008A2B31">
    <w:pPr>
      <w:pStyle w:val="Pieddepage"/>
      <w:jc w:val="right"/>
    </w:pPr>
    <w:r>
      <w:rPr>
        <w:noProof/>
        <w:color w:val="C0504D" w:themeColor="accent2"/>
        <w:sz w:val="24"/>
        <w:szCs w:val="24"/>
      </w:rPr>
      <w:drawing>
        <wp:anchor distT="0" distB="0" distL="114300" distR="114300" simplePos="0" relativeHeight="251658240" behindDoc="0" locked="0" layoutInCell="1" allowOverlap="1" wp14:anchorId="3A446B55" wp14:editId="245964E9">
          <wp:simplePos x="0" y="0"/>
          <wp:positionH relativeFrom="margin">
            <wp:posOffset>121497</wp:posOffset>
          </wp:positionH>
          <wp:positionV relativeFrom="paragraph">
            <wp:posOffset>-144780</wp:posOffset>
          </wp:positionV>
          <wp:extent cx="1879600" cy="749935"/>
          <wp:effectExtent l="0" t="0" r="0" b="0"/>
          <wp:wrapNone/>
          <wp:docPr id="1105442852" name="Image 11054428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1" cstate="print">
                    <a:extLst>
                      <a:ext uri="{28A0092B-C50C-407E-A947-70E740481C1C}">
                        <a14:useLocalDpi xmlns:a14="http://schemas.microsoft.com/office/drawing/2010/main" val="0"/>
                      </a:ext>
                    </a:extLst>
                  </a:blip>
                  <a:srcRect r="81239"/>
                  <a:stretch/>
                </pic:blipFill>
                <pic:spPr bwMode="auto">
                  <a:xfrm>
                    <a:off x="0" y="0"/>
                    <a:ext cx="1879600" cy="7499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Pr>
        <w:noProof/>
        <w:color w:val="C0504D" w:themeColor="accent2"/>
        <w:sz w:val="24"/>
        <w:szCs w:val="24"/>
      </w:rPr>
      <w:drawing>
        <wp:anchor distT="0" distB="0" distL="114300" distR="114300" simplePos="0" relativeHeight="251658241" behindDoc="0" locked="0" layoutInCell="1" allowOverlap="1" wp14:anchorId="727A0511" wp14:editId="66863EAE">
          <wp:simplePos x="0" y="0"/>
          <wp:positionH relativeFrom="page">
            <wp:posOffset>10598573</wp:posOffset>
          </wp:positionH>
          <wp:positionV relativeFrom="paragraph">
            <wp:posOffset>-108585</wp:posOffset>
          </wp:positionV>
          <wp:extent cx="2106930" cy="788035"/>
          <wp:effectExtent l="0" t="0" r="1270" b="0"/>
          <wp:wrapNone/>
          <wp:docPr id="1533128755" name="Image 15331287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 18"/>
                  <pic:cNvPicPr/>
                </pic:nvPicPr>
                <pic:blipFill rotWithShape="1">
                  <a:blip r:embed="rId2" cstate="print">
                    <a:extLst>
                      <a:ext uri="{28A0092B-C50C-407E-A947-70E740481C1C}">
                        <a14:useLocalDpi xmlns:a14="http://schemas.microsoft.com/office/drawing/2010/main" val="0"/>
                      </a:ext>
                    </a:extLst>
                  </a:blip>
                  <a:srcRect l="77411" t="1" b="-12955"/>
                  <a:stretch/>
                </pic:blipFill>
                <pic:spPr bwMode="auto">
                  <a:xfrm>
                    <a:off x="0" y="0"/>
                    <a:ext cx="2106930" cy="7880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C4E662" w14:textId="3E752A89" w:rsidR="002D299F" w:rsidRDefault="002D299F" w:rsidP="002D299F">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7962DE" w14:textId="77777777" w:rsidR="00EC6CE1" w:rsidRDefault="00EC6CE1">
      <w:r>
        <w:separator/>
      </w:r>
    </w:p>
  </w:footnote>
  <w:footnote w:type="continuationSeparator" w:id="0">
    <w:p w14:paraId="512757A2" w14:textId="77777777" w:rsidR="00EC6CE1" w:rsidRDefault="00EC6CE1">
      <w:r>
        <w:continuationSeparator/>
      </w:r>
    </w:p>
  </w:footnote>
  <w:footnote w:type="continuationNotice" w:id="1">
    <w:p w14:paraId="25741322" w14:textId="77777777" w:rsidR="00EC6CE1" w:rsidRDefault="00EC6CE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79C253" w14:textId="7E7A6663" w:rsidR="001624EA" w:rsidRDefault="001624EA">
    <w:pPr>
      <w:pStyle w:val="Corpsdetexte"/>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F543A"/>
    <w:multiLevelType w:val="hybridMultilevel"/>
    <w:tmpl w:val="AEEE6BBA"/>
    <w:lvl w:ilvl="0" w:tplc="2A8EFE34">
      <w:start w:val="8"/>
      <w:numFmt w:val="bullet"/>
      <w:lvlText w:val=""/>
      <w:lvlJc w:val="left"/>
      <w:pPr>
        <w:ind w:left="720" w:hanging="360"/>
      </w:pPr>
      <w:rPr>
        <w:rFonts w:ascii="Symbol" w:eastAsia="Arial" w:hAnsi="Symbol" w:cs="Arial" w:hint="default"/>
        <w:b w:val="0"/>
        <w:sz w:val="14"/>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 w15:restartNumberingAfterBreak="0">
    <w:nsid w:val="0313234C"/>
    <w:multiLevelType w:val="hybridMultilevel"/>
    <w:tmpl w:val="7A4AF0CC"/>
    <w:lvl w:ilvl="0" w:tplc="7F5430AA">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15:restartNumberingAfterBreak="0">
    <w:nsid w:val="038B2BBF"/>
    <w:multiLevelType w:val="hybridMultilevel"/>
    <w:tmpl w:val="5FA011A8"/>
    <w:lvl w:ilvl="0" w:tplc="4FACEDCC">
      <w:start w:val="1"/>
      <w:numFmt w:val="decimal"/>
      <w:lvlText w:val="%1."/>
      <w:lvlJc w:val="left"/>
      <w:pPr>
        <w:ind w:left="457" w:hanging="360"/>
      </w:pPr>
      <w:rPr>
        <w:rFonts w:hint="default"/>
      </w:rPr>
    </w:lvl>
    <w:lvl w:ilvl="1" w:tplc="0C0C0019" w:tentative="1">
      <w:start w:val="1"/>
      <w:numFmt w:val="lowerLetter"/>
      <w:lvlText w:val="%2."/>
      <w:lvlJc w:val="left"/>
      <w:pPr>
        <w:ind w:left="1177" w:hanging="360"/>
      </w:pPr>
    </w:lvl>
    <w:lvl w:ilvl="2" w:tplc="0C0C001B" w:tentative="1">
      <w:start w:val="1"/>
      <w:numFmt w:val="lowerRoman"/>
      <w:lvlText w:val="%3."/>
      <w:lvlJc w:val="right"/>
      <w:pPr>
        <w:ind w:left="1897" w:hanging="180"/>
      </w:pPr>
    </w:lvl>
    <w:lvl w:ilvl="3" w:tplc="0C0C000F" w:tentative="1">
      <w:start w:val="1"/>
      <w:numFmt w:val="decimal"/>
      <w:lvlText w:val="%4."/>
      <w:lvlJc w:val="left"/>
      <w:pPr>
        <w:ind w:left="2617" w:hanging="360"/>
      </w:pPr>
    </w:lvl>
    <w:lvl w:ilvl="4" w:tplc="0C0C0019" w:tentative="1">
      <w:start w:val="1"/>
      <w:numFmt w:val="lowerLetter"/>
      <w:lvlText w:val="%5."/>
      <w:lvlJc w:val="left"/>
      <w:pPr>
        <w:ind w:left="3337" w:hanging="360"/>
      </w:pPr>
    </w:lvl>
    <w:lvl w:ilvl="5" w:tplc="0C0C001B" w:tentative="1">
      <w:start w:val="1"/>
      <w:numFmt w:val="lowerRoman"/>
      <w:lvlText w:val="%6."/>
      <w:lvlJc w:val="right"/>
      <w:pPr>
        <w:ind w:left="4057" w:hanging="180"/>
      </w:pPr>
    </w:lvl>
    <w:lvl w:ilvl="6" w:tplc="0C0C000F" w:tentative="1">
      <w:start w:val="1"/>
      <w:numFmt w:val="decimal"/>
      <w:lvlText w:val="%7."/>
      <w:lvlJc w:val="left"/>
      <w:pPr>
        <w:ind w:left="4777" w:hanging="360"/>
      </w:pPr>
    </w:lvl>
    <w:lvl w:ilvl="7" w:tplc="0C0C0019" w:tentative="1">
      <w:start w:val="1"/>
      <w:numFmt w:val="lowerLetter"/>
      <w:lvlText w:val="%8."/>
      <w:lvlJc w:val="left"/>
      <w:pPr>
        <w:ind w:left="5497" w:hanging="360"/>
      </w:pPr>
    </w:lvl>
    <w:lvl w:ilvl="8" w:tplc="0C0C001B" w:tentative="1">
      <w:start w:val="1"/>
      <w:numFmt w:val="lowerRoman"/>
      <w:lvlText w:val="%9."/>
      <w:lvlJc w:val="right"/>
      <w:pPr>
        <w:ind w:left="6217" w:hanging="180"/>
      </w:pPr>
    </w:lvl>
  </w:abstractNum>
  <w:abstractNum w:abstractNumId="3" w15:restartNumberingAfterBreak="0">
    <w:nsid w:val="05D60C54"/>
    <w:multiLevelType w:val="hybridMultilevel"/>
    <w:tmpl w:val="C884F98A"/>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1AE7560"/>
    <w:multiLevelType w:val="hybridMultilevel"/>
    <w:tmpl w:val="742E7262"/>
    <w:lvl w:ilvl="0" w:tplc="C854DC8A">
      <w:start w:val="1"/>
      <w:numFmt w:val="bullet"/>
      <w:lvlText w:val=""/>
      <w:lvlJc w:val="left"/>
      <w:pPr>
        <w:ind w:left="-396" w:hanging="360"/>
      </w:pPr>
      <w:rPr>
        <w:rFonts w:ascii="Symbol" w:hAnsi="Symbol" w:hint="default"/>
      </w:rPr>
    </w:lvl>
    <w:lvl w:ilvl="1" w:tplc="0C0C0003">
      <w:start w:val="1"/>
      <w:numFmt w:val="bullet"/>
      <w:lvlText w:val="o"/>
      <w:lvlJc w:val="left"/>
      <w:pPr>
        <w:ind w:left="324" w:hanging="360"/>
      </w:pPr>
      <w:rPr>
        <w:rFonts w:ascii="Courier New" w:hAnsi="Courier New" w:cs="Courier New" w:hint="default"/>
      </w:rPr>
    </w:lvl>
    <w:lvl w:ilvl="2" w:tplc="0C0C0005" w:tentative="1">
      <w:start w:val="1"/>
      <w:numFmt w:val="bullet"/>
      <w:lvlText w:val=""/>
      <w:lvlJc w:val="left"/>
      <w:pPr>
        <w:ind w:left="1044" w:hanging="360"/>
      </w:pPr>
      <w:rPr>
        <w:rFonts w:ascii="Wingdings" w:hAnsi="Wingdings" w:hint="default"/>
      </w:rPr>
    </w:lvl>
    <w:lvl w:ilvl="3" w:tplc="0C0C0001" w:tentative="1">
      <w:start w:val="1"/>
      <w:numFmt w:val="bullet"/>
      <w:lvlText w:val=""/>
      <w:lvlJc w:val="left"/>
      <w:pPr>
        <w:ind w:left="1764" w:hanging="360"/>
      </w:pPr>
      <w:rPr>
        <w:rFonts w:ascii="Symbol" w:hAnsi="Symbol" w:hint="default"/>
      </w:rPr>
    </w:lvl>
    <w:lvl w:ilvl="4" w:tplc="0C0C0003" w:tentative="1">
      <w:start w:val="1"/>
      <w:numFmt w:val="bullet"/>
      <w:lvlText w:val="o"/>
      <w:lvlJc w:val="left"/>
      <w:pPr>
        <w:ind w:left="2484" w:hanging="360"/>
      </w:pPr>
      <w:rPr>
        <w:rFonts w:ascii="Courier New" w:hAnsi="Courier New" w:cs="Courier New" w:hint="default"/>
      </w:rPr>
    </w:lvl>
    <w:lvl w:ilvl="5" w:tplc="0C0C0005" w:tentative="1">
      <w:start w:val="1"/>
      <w:numFmt w:val="bullet"/>
      <w:lvlText w:val=""/>
      <w:lvlJc w:val="left"/>
      <w:pPr>
        <w:ind w:left="3204" w:hanging="360"/>
      </w:pPr>
      <w:rPr>
        <w:rFonts w:ascii="Wingdings" w:hAnsi="Wingdings" w:hint="default"/>
      </w:rPr>
    </w:lvl>
    <w:lvl w:ilvl="6" w:tplc="0C0C0001" w:tentative="1">
      <w:start w:val="1"/>
      <w:numFmt w:val="bullet"/>
      <w:lvlText w:val=""/>
      <w:lvlJc w:val="left"/>
      <w:pPr>
        <w:ind w:left="3924" w:hanging="360"/>
      </w:pPr>
      <w:rPr>
        <w:rFonts w:ascii="Symbol" w:hAnsi="Symbol" w:hint="default"/>
      </w:rPr>
    </w:lvl>
    <w:lvl w:ilvl="7" w:tplc="0C0C0003" w:tentative="1">
      <w:start w:val="1"/>
      <w:numFmt w:val="bullet"/>
      <w:lvlText w:val="o"/>
      <w:lvlJc w:val="left"/>
      <w:pPr>
        <w:ind w:left="4644" w:hanging="360"/>
      </w:pPr>
      <w:rPr>
        <w:rFonts w:ascii="Courier New" w:hAnsi="Courier New" w:cs="Courier New" w:hint="default"/>
      </w:rPr>
    </w:lvl>
    <w:lvl w:ilvl="8" w:tplc="0C0C0005" w:tentative="1">
      <w:start w:val="1"/>
      <w:numFmt w:val="bullet"/>
      <w:lvlText w:val=""/>
      <w:lvlJc w:val="left"/>
      <w:pPr>
        <w:ind w:left="5364" w:hanging="360"/>
      </w:pPr>
      <w:rPr>
        <w:rFonts w:ascii="Wingdings" w:hAnsi="Wingdings" w:hint="default"/>
      </w:rPr>
    </w:lvl>
  </w:abstractNum>
  <w:abstractNum w:abstractNumId="5" w15:restartNumberingAfterBreak="0">
    <w:nsid w:val="155A5ACE"/>
    <w:multiLevelType w:val="hybridMultilevel"/>
    <w:tmpl w:val="B25059AA"/>
    <w:lvl w:ilvl="0" w:tplc="C854DC8A">
      <w:start w:val="1"/>
      <w:numFmt w:val="bullet"/>
      <w:lvlText w:val=""/>
      <w:lvlJc w:val="left"/>
      <w:pPr>
        <w:ind w:left="3196"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6" w15:restartNumberingAfterBreak="0">
    <w:nsid w:val="18D84E2D"/>
    <w:multiLevelType w:val="hybridMultilevel"/>
    <w:tmpl w:val="1FC64DCA"/>
    <w:lvl w:ilvl="0" w:tplc="F1EEF7E6">
      <w:start w:val="1"/>
      <w:numFmt w:val="upperLetter"/>
      <w:lvlText w:val="%1."/>
      <w:lvlJc w:val="left"/>
      <w:pPr>
        <w:ind w:left="1080" w:hanging="360"/>
      </w:pPr>
      <w:rPr>
        <w:rFonts w:hint="default"/>
      </w:rPr>
    </w:lvl>
    <w:lvl w:ilvl="1" w:tplc="0C0C0019" w:tentative="1">
      <w:start w:val="1"/>
      <w:numFmt w:val="lowerLetter"/>
      <w:lvlText w:val="%2."/>
      <w:lvlJc w:val="left"/>
      <w:pPr>
        <w:ind w:left="1800" w:hanging="360"/>
      </w:pPr>
    </w:lvl>
    <w:lvl w:ilvl="2" w:tplc="0C0C001B" w:tentative="1">
      <w:start w:val="1"/>
      <w:numFmt w:val="lowerRoman"/>
      <w:lvlText w:val="%3."/>
      <w:lvlJc w:val="right"/>
      <w:pPr>
        <w:ind w:left="2520" w:hanging="180"/>
      </w:pPr>
    </w:lvl>
    <w:lvl w:ilvl="3" w:tplc="0C0C000F" w:tentative="1">
      <w:start w:val="1"/>
      <w:numFmt w:val="decimal"/>
      <w:lvlText w:val="%4."/>
      <w:lvlJc w:val="left"/>
      <w:pPr>
        <w:ind w:left="3240" w:hanging="360"/>
      </w:pPr>
    </w:lvl>
    <w:lvl w:ilvl="4" w:tplc="0C0C0019" w:tentative="1">
      <w:start w:val="1"/>
      <w:numFmt w:val="lowerLetter"/>
      <w:lvlText w:val="%5."/>
      <w:lvlJc w:val="left"/>
      <w:pPr>
        <w:ind w:left="3960" w:hanging="360"/>
      </w:pPr>
    </w:lvl>
    <w:lvl w:ilvl="5" w:tplc="0C0C001B" w:tentative="1">
      <w:start w:val="1"/>
      <w:numFmt w:val="lowerRoman"/>
      <w:lvlText w:val="%6."/>
      <w:lvlJc w:val="right"/>
      <w:pPr>
        <w:ind w:left="4680" w:hanging="180"/>
      </w:pPr>
    </w:lvl>
    <w:lvl w:ilvl="6" w:tplc="0C0C000F" w:tentative="1">
      <w:start w:val="1"/>
      <w:numFmt w:val="decimal"/>
      <w:lvlText w:val="%7."/>
      <w:lvlJc w:val="left"/>
      <w:pPr>
        <w:ind w:left="5400" w:hanging="360"/>
      </w:pPr>
    </w:lvl>
    <w:lvl w:ilvl="7" w:tplc="0C0C0019" w:tentative="1">
      <w:start w:val="1"/>
      <w:numFmt w:val="lowerLetter"/>
      <w:lvlText w:val="%8."/>
      <w:lvlJc w:val="left"/>
      <w:pPr>
        <w:ind w:left="6120" w:hanging="360"/>
      </w:pPr>
    </w:lvl>
    <w:lvl w:ilvl="8" w:tplc="0C0C001B" w:tentative="1">
      <w:start w:val="1"/>
      <w:numFmt w:val="lowerRoman"/>
      <w:lvlText w:val="%9."/>
      <w:lvlJc w:val="right"/>
      <w:pPr>
        <w:ind w:left="6840" w:hanging="180"/>
      </w:pPr>
    </w:lvl>
  </w:abstractNum>
  <w:abstractNum w:abstractNumId="7" w15:restartNumberingAfterBreak="0">
    <w:nsid w:val="23BE6F11"/>
    <w:multiLevelType w:val="hybridMultilevel"/>
    <w:tmpl w:val="506839BC"/>
    <w:lvl w:ilvl="0" w:tplc="0C0C000D">
      <w:start w:val="1"/>
      <w:numFmt w:val="bullet"/>
      <w:lvlText w:val=""/>
      <w:lvlJc w:val="left"/>
      <w:pPr>
        <w:ind w:left="720" w:hanging="360"/>
      </w:pPr>
      <w:rPr>
        <w:rFonts w:ascii="Wingdings" w:hAnsi="Wingdings" w:hint="default"/>
      </w:rPr>
    </w:lvl>
    <w:lvl w:ilvl="1" w:tplc="0C0C0003">
      <w:start w:val="1"/>
      <w:numFmt w:val="bullet"/>
      <w:lvlText w:val="o"/>
      <w:lvlJc w:val="left"/>
      <w:pPr>
        <w:ind w:left="1440" w:hanging="360"/>
      </w:pPr>
      <w:rPr>
        <w:rFonts w:ascii="Courier New" w:hAnsi="Courier New" w:cs="Courier New" w:hint="default"/>
      </w:rPr>
    </w:lvl>
    <w:lvl w:ilvl="2" w:tplc="0C0C0005">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8" w15:restartNumberingAfterBreak="0">
    <w:nsid w:val="2566627D"/>
    <w:multiLevelType w:val="hybridMultilevel"/>
    <w:tmpl w:val="2D28DDE0"/>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9" w15:restartNumberingAfterBreak="0">
    <w:nsid w:val="260E1589"/>
    <w:multiLevelType w:val="hybridMultilevel"/>
    <w:tmpl w:val="6818DC6A"/>
    <w:lvl w:ilvl="0" w:tplc="6BA2829E">
      <w:start w:val="1"/>
      <w:numFmt w:val="decimal"/>
      <w:lvlText w:val="%1."/>
      <w:lvlJc w:val="left"/>
      <w:pPr>
        <w:ind w:left="720" w:hanging="360"/>
      </w:pPr>
      <w:rPr>
        <w:rFonts w:hint="default"/>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0" w15:restartNumberingAfterBreak="0">
    <w:nsid w:val="2915476E"/>
    <w:multiLevelType w:val="hybridMultilevel"/>
    <w:tmpl w:val="5FA011A8"/>
    <w:lvl w:ilvl="0" w:tplc="4FACEDCC">
      <w:start w:val="1"/>
      <w:numFmt w:val="decimal"/>
      <w:lvlText w:val="%1."/>
      <w:lvlJc w:val="left"/>
      <w:pPr>
        <w:ind w:left="457" w:hanging="360"/>
      </w:pPr>
      <w:rPr>
        <w:rFonts w:hint="default"/>
      </w:rPr>
    </w:lvl>
    <w:lvl w:ilvl="1" w:tplc="0C0C0019" w:tentative="1">
      <w:start w:val="1"/>
      <w:numFmt w:val="lowerLetter"/>
      <w:lvlText w:val="%2."/>
      <w:lvlJc w:val="left"/>
      <w:pPr>
        <w:ind w:left="1177" w:hanging="360"/>
      </w:pPr>
    </w:lvl>
    <w:lvl w:ilvl="2" w:tplc="0C0C001B" w:tentative="1">
      <w:start w:val="1"/>
      <w:numFmt w:val="lowerRoman"/>
      <w:lvlText w:val="%3."/>
      <w:lvlJc w:val="right"/>
      <w:pPr>
        <w:ind w:left="1897" w:hanging="180"/>
      </w:pPr>
    </w:lvl>
    <w:lvl w:ilvl="3" w:tplc="0C0C000F" w:tentative="1">
      <w:start w:val="1"/>
      <w:numFmt w:val="decimal"/>
      <w:lvlText w:val="%4."/>
      <w:lvlJc w:val="left"/>
      <w:pPr>
        <w:ind w:left="2617" w:hanging="360"/>
      </w:pPr>
    </w:lvl>
    <w:lvl w:ilvl="4" w:tplc="0C0C0019" w:tentative="1">
      <w:start w:val="1"/>
      <w:numFmt w:val="lowerLetter"/>
      <w:lvlText w:val="%5."/>
      <w:lvlJc w:val="left"/>
      <w:pPr>
        <w:ind w:left="3337" w:hanging="360"/>
      </w:pPr>
    </w:lvl>
    <w:lvl w:ilvl="5" w:tplc="0C0C001B" w:tentative="1">
      <w:start w:val="1"/>
      <w:numFmt w:val="lowerRoman"/>
      <w:lvlText w:val="%6."/>
      <w:lvlJc w:val="right"/>
      <w:pPr>
        <w:ind w:left="4057" w:hanging="180"/>
      </w:pPr>
    </w:lvl>
    <w:lvl w:ilvl="6" w:tplc="0C0C000F" w:tentative="1">
      <w:start w:val="1"/>
      <w:numFmt w:val="decimal"/>
      <w:lvlText w:val="%7."/>
      <w:lvlJc w:val="left"/>
      <w:pPr>
        <w:ind w:left="4777" w:hanging="360"/>
      </w:pPr>
    </w:lvl>
    <w:lvl w:ilvl="7" w:tplc="0C0C0019" w:tentative="1">
      <w:start w:val="1"/>
      <w:numFmt w:val="lowerLetter"/>
      <w:lvlText w:val="%8."/>
      <w:lvlJc w:val="left"/>
      <w:pPr>
        <w:ind w:left="5497" w:hanging="360"/>
      </w:pPr>
    </w:lvl>
    <w:lvl w:ilvl="8" w:tplc="0C0C001B" w:tentative="1">
      <w:start w:val="1"/>
      <w:numFmt w:val="lowerRoman"/>
      <w:lvlText w:val="%9."/>
      <w:lvlJc w:val="right"/>
      <w:pPr>
        <w:ind w:left="6217" w:hanging="180"/>
      </w:pPr>
    </w:lvl>
  </w:abstractNum>
  <w:abstractNum w:abstractNumId="11" w15:restartNumberingAfterBreak="0">
    <w:nsid w:val="29B126A8"/>
    <w:multiLevelType w:val="hybridMultilevel"/>
    <w:tmpl w:val="04687B44"/>
    <w:lvl w:ilvl="0" w:tplc="3B10566C">
      <w:start w:val="1"/>
      <w:numFmt w:val="decimal"/>
      <w:lvlText w:val="%1."/>
      <w:lvlJc w:val="left"/>
      <w:pPr>
        <w:ind w:left="720" w:hanging="360"/>
      </w:pPr>
      <w:rPr>
        <w:b/>
        <w:bCs/>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2" w15:restartNumberingAfterBreak="0">
    <w:nsid w:val="2CED3D23"/>
    <w:multiLevelType w:val="hybridMultilevel"/>
    <w:tmpl w:val="0CE624C2"/>
    <w:lvl w:ilvl="0" w:tplc="8ACADE58">
      <w:start w:val="1"/>
      <w:numFmt w:val="bullet"/>
      <w:lvlText w:val=""/>
      <w:lvlJc w:val="left"/>
      <w:pPr>
        <w:ind w:left="360" w:hanging="360"/>
      </w:pPr>
      <w:rPr>
        <w:rFonts w:ascii="Symbol" w:hAnsi="Symbol" w:hint="default"/>
        <w:b w:val="0"/>
      </w:rPr>
    </w:lvl>
    <w:lvl w:ilvl="1" w:tplc="F6301928">
      <w:numFmt w:val="bullet"/>
      <w:lvlText w:val="-"/>
      <w:lvlJc w:val="left"/>
      <w:pPr>
        <w:ind w:left="1080" w:hanging="360"/>
      </w:pPr>
      <w:rPr>
        <w:rFonts w:ascii="Arial Narrow" w:eastAsia="Calibri" w:hAnsi="Arial Narrow" w:cs="Arial"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13" w15:restartNumberingAfterBreak="0">
    <w:nsid w:val="37FC028A"/>
    <w:multiLevelType w:val="hybridMultilevel"/>
    <w:tmpl w:val="8C6CA910"/>
    <w:lvl w:ilvl="0" w:tplc="09D6B496">
      <w:start w:val="1"/>
      <w:numFmt w:val="decimal"/>
      <w:lvlText w:val="%1."/>
      <w:lvlJc w:val="left"/>
      <w:pPr>
        <w:ind w:left="720" w:hanging="360"/>
      </w:pPr>
      <w:rPr>
        <w:b/>
        <w:bCs w:val="0"/>
      </w:rPr>
    </w:lvl>
    <w:lvl w:ilvl="1" w:tplc="8720620A">
      <w:start w:val="1"/>
      <w:numFmt w:val="decimal"/>
      <w:lvlText w:val="%2-"/>
      <w:lvlJc w:val="left"/>
      <w:pPr>
        <w:ind w:left="1440" w:hanging="360"/>
      </w:pPr>
      <w:rPr>
        <w:rFonts w:hint="default"/>
        <w:b/>
      </w:r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4" w15:restartNumberingAfterBreak="0">
    <w:nsid w:val="3F3646E4"/>
    <w:multiLevelType w:val="hybridMultilevel"/>
    <w:tmpl w:val="7318E1BE"/>
    <w:lvl w:ilvl="0" w:tplc="43208DCC">
      <w:start w:val="1"/>
      <w:numFmt w:val="bullet"/>
      <w:lvlText w:val=""/>
      <w:lvlJc w:val="left"/>
      <w:pPr>
        <w:ind w:left="529" w:hanging="360"/>
      </w:pPr>
      <w:rPr>
        <w:rFonts w:ascii="Symbol" w:eastAsia="Calibri" w:hAnsi="Symbol" w:cs="Arial" w:hint="default"/>
      </w:rPr>
    </w:lvl>
    <w:lvl w:ilvl="1" w:tplc="0C0C0003" w:tentative="1">
      <w:start w:val="1"/>
      <w:numFmt w:val="bullet"/>
      <w:lvlText w:val="o"/>
      <w:lvlJc w:val="left"/>
      <w:pPr>
        <w:ind w:left="1249" w:hanging="360"/>
      </w:pPr>
      <w:rPr>
        <w:rFonts w:ascii="Courier New" w:hAnsi="Courier New" w:cs="Courier New" w:hint="default"/>
      </w:rPr>
    </w:lvl>
    <w:lvl w:ilvl="2" w:tplc="0C0C0005" w:tentative="1">
      <w:start w:val="1"/>
      <w:numFmt w:val="bullet"/>
      <w:lvlText w:val=""/>
      <w:lvlJc w:val="left"/>
      <w:pPr>
        <w:ind w:left="1969" w:hanging="360"/>
      </w:pPr>
      <w:rPr>
        <w:rFonts w:ascii="Wingdings" w:hAnsi="Wingdings" w:hint="default"/>
      </w:rPr>
    </w:lvl>
    <w:lvl w:ilvl="3" w:tplc="0C0C0001" w:tentative="1">
      <w:start w:val="1"/>
      <w:numFmt w:val="bullet"/>
      <w:lvlText w:val=""/>
      <w:lvlJc w:val="left"/>
      <w:pPr>
        <w:ind w:left="2689" w:hanging="360"/>
      </w:pPr>
      <w:rPr>
        <w:rFonts w:ascii="Symbol" w:hAnsi="Symbol" w:hint="default"/>
      </w:rPr>
    </w:lvl>
    <w:lvl w:ilvl="4" w:tplc="0C0C0003" w:tentative="1">
      <w:start w:val="1"/>
      <w:numFmt w:val="bullet"/>
      <w:lvlText w:val="o"/>
      <w:lvlJc w:val="left"/>
      <w:pPr>
        <w:ind w:left="3409" w:hanging="360"/>
      </w:pPr>
      <w:rPr>
        <w:rFonts w:ascii="Courier New" w:hAnsi="Courier New" w:cs="Courier New" w:hint="default"/>
      </w:rPr>
    </w:lvl>
    <w:lvl w:ilvl="5" w:tplc="0C0C0005" w:tentative="1">
      <w:start w:val="1"/>
      <w:numFmt w:val="bullet"/>
      <w:lvlText w:val=""/>
      <w:lvlJc w:val="left"/>
      <w:pPr>
        <w:ind w:left="4129" w:hanging="360"/>
      </w:pPr>
      <w:rPr>
        <w:rFonts w:ascii="Wingdings" w:hAnsi="Wingdings" w:hint="default"/>
      </w:rPr>
    </w:lvl>
    <w:lvl w:ilvl="6" w:tplc="0C0C0001" w:tentative="1">
      <w:start w:val="1"/>
      <w:numFmt w:val="bullet"/>
      <w:lvlText w:val=""/>
      <w:lvlJc w:val="left"/>
      <w:pPr>
        <w:ind w:left="4849" w:hanging="360"/>
      </w:pPr>
      <w:rPr>
        <w:rFonts w:ascii="Symbol" w:hAnsi="Symbol" w:hint="default"/>
      </w:rPr>
    </w:lvl>
    <w:lvl w:ilvl="7" w:tplc="0C0C0003" w:tentative="1">
      <w:start w:val="1"/>
      <w:numFmt w:val="bullet"/>
      <w:lvlText w:val="o"/>
      <w:lvlJc w:val="left"/>
      <w:pPr>
        <w:ind w:left="5569" w:hanging="360"/>
      </w:pPr>
      <w:rPr>
        <w:rFonts w:ascii="Courier New" w:hAnsi="Courier New" w:cs="Courier New" w:hint="default"/>
      </w:rPr>
    </w:lvl>
    <w:lvl w:ilvl="8" w:tplc="0C0C0005" w:tentative="1">
      <w:start w:val="1"/>
      <w:numFmt w:val="bullet"/>
      <w:lvlText w:val=""/>
      <w:lvlJc w:val="left"/>
      <w:pPr>
        <w:ind w:left="6289" w:hanging="360"/>
      </w:pPr>
      <w:rPr>
        <w:rFonts w:ascii="Wingdings" w:hAnsi="Wingdings" w:hint="default"/>
      </w:rPr>
    </w:lvl>
  </w:abstractNum>
  <w:abstractNum w:abstractNumId="15" w15:restartNumberingAfterBreak="0">
    <w:nsid w:val="4A0435F3"/>
    <w:multiLevelType w:val="hybridMultilevel"/>
    <w:tmpl w:val="0206E9A0"/>
    <w:lvl w:ilvl="0" w:tplc="666CAFC8">
      <w:start w:val="1"/>
      <w:numFmt w:val="bullet"/>
      <w:lvlText w:val=""/>
      <w:lvlJc w:val="left"/>
      <w:pPr>
        <w:ind w:left="720" w:hanging="360"/>
      </w:pPr>
      <w:rPr>
        <w:rFonts w:ascii="Symbol" w:eastAsia="Calibri" w:hAnsi="Symbol" w:cs="Aria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6" w15:restartNumberingAfterBreak="0">
    <w:nsid w:val="500C32FA"/>
    <w:multiLevelType w:val="hybridMultilevel"/>
    <w:tmpl w:val="C3EE09C0"/>
    <w:lvl w:ilvl="0" w:tplc="64CE905C">
      <w:start w:val="2"/>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15:restartNumberingAfterBreak="0">
    <w:nsid w:val="5712131A"/>
    <w:multiLevelType w:val="hybridMultilevel"/>
    <w:tmpl w:val="23409E14"/>
    <w:lvl w:ilvl="0" w:tplc="666CAFC8">
      <w:start w:val="1"/>
      <w:numFmt w:val="bullet"/>
      <w:lvlText w:val=""/>
      <w:lvlJc w:val="left"/>
      <w:pPr>
        <w:ind w:left="1080" w:hanging="360"/>
      </w:pPr>
      <w:rPr>
        <w:rFonts w:ascii="Symbol" w:eastAsia="Calibri" w:hAnsi="Symbol" w:cs="Arial" w:hint="default"/>
      </w:rPr>
    </w:lvl>
    <w:lvl w:ilvl="1" w:tplc="0C0C0003" w:tentative="1">
      <w:start w:val="1"/>
      <w:numFmt w:val="bullet"/>
      <w:lvlText w:val="o"/>
      <w:lvlJc w:val="left"/>
      <w:pPr>
        <w:ind w:left="1800" w:hanging="360"/>
      </w:pPr>
      <w:rPr>
        <w:rFonts w:ascii="Courier New" w:hAnsi="Courier New" w:cs="Courier New" w:hint="default"/>
      </w:rPr>
    </w:lvl>
    <w:lvl w:ilvl="2" w:tplc="0C0C0005" w:tentative="1">
      <w:start w:val="1"/>
      <w:numFmt w:val="bullet"/>
      <w:lvlText w:val=""/>
      <w:lvlJc w:val="left"/>
      <w:pPr>
        <w:ind w:left="2520" w:hanging="360"/>
      </w:pPr>
      <w:rPr>
        <w:rFonts w:ascii="Wingdings" w:hAnsi="Wingdings" w:hint="default"/>
      </w:rPr>
    </w:lvl>
    <w:lvl w:ilvl="3" w:tplc="0C0C0001" w:tentative="1">
      <w:start w:val="1"/>
      <w:numFmt w:val="bullet"/>
      <w:lvlText w:val=""/>
      <w:lvlJc w:val="left"/>
      <w:pPr>
        <w:ind w:left="3240" w:hanging="360"/>
      </w:pPr>
      <w:rPr>
        <w:rFonts w:ascii="Symbol" w:hAnsi="Symbol" w:hint="default"/>
      </w:rPr>
    </w:lvl>
    <w:lvl w:ilvl="4" w:tplc="0C0C0003" w:tentative="1">
      <w:start w:val="1"/>
      <w:numFmt w:val="bullet"/>
      <w:lvlText w:val="o"/>
      <w:lvlJc w:val="left"/>
      <w:pPr>
        <w:ind w:left="3960" w:hanging="360"/>
      </w:pPr>
      <w:rPr>
        <w:rFonts w:ascii="Courier New" w:hAnsi="Courier New" w:cs="Courier New" w:hint="default"/>
      </w:rPr>
    </w:lvl>
    <w:lvl w:ilvl="5" w:tplc="0C0C0005" w:tentative="1">
      <w:start w:val="1"/>
      <w:numFmt w:val="bullet"/>
      <w:lvlText w:val=""/>
      <w:lvlJc w:val="left"/>
      <w:pPr>
        <w:ind w:left="4680" w:hanging="360"/>
      </w:pPr>
      <w:rPr>
        <w:rFonts w:ascii="Wingdings" w:hAnsi="Wingdings" w:hint="default"/>
      </w:rPr>
    </w:lvl>
    <w:lvl w:ilvl="6" w:tplc="0C0C0001" w:tentative="1">
      <w:start w:val="1"/>
      <w:numFmt w:val="bullet"/>
      <w:lvlText w:val=""/>
      <w:lvlJc w:val="left"/>
      <w:pPr>
        <w:ind w:left="5400" w:hanging="360"/>
      </w:pPr>
      <w:rPr>
        <w:rFonts w:ascii="Symbol" w:hAnsi="Symbol" w:hint="default"/>
      </w:rPr>
    </w:lvl>
    <w:lvl w:ilvl="7" w:tplc="0C0C0003" w:tentative="1">
      <w:start w:val="1"/>
      <w:numFmt w:val="bullet"/>
      <w:lvlText w:val="o"/>
      <w:lvlJc w:val="left"/>
      <w:pPr>
        <w:ind w:left="6120" w:hanging="360"/>
      </w:pPr>
      <w:rPr>
        <w:rFonts w:ascii="Courier New" w:hAnsi="Courier New" w:cs="Courier New" w:hint="default"/>
      </w:rPr>
    </w:lvl>
    <w:lvl w:ilvl="8" w:tplc="0C0C0005" w:tentative="1">
      <w:start w:val="1"/>
      <w:numFmt w:val="bullet"/>
      <w:lvlText w:val=""/>
      <w:lvlJc w:val="left"/>
      <w:pPr>
        <w:ind w:left="6840" w:hanging="360"/>
      </w:pPr>
      <w:rPr>
        <w:rFonts w:ascii="Wingdings" w:hAnsi="Wingdings" w:hint="default"/>
      </w:rPr>
    </w:lvl>
  </w:abstractNum>
  <w:abstractNum w:abstractNumId="18" w15:restartNumberingAfterBreak="0">
    <w:nsid w:val="5C783DD1"/>
    <w:multiLevelType w:val="hybridMultilevel"/>
    <w:tmpl w:val="354AC330"/>
    <w:lvl w:ilvl="0" w:tplc="C854DC8A">
      <w:start w:val="1"/>
      <w:numFmt w:val="bullet"/>
      <w:lvlText w:val=""/>
      <w:lvlJc w:val="left"/>
      <w:pPr>
        <w:ind w:left="892" w:hanging="360"/>
      </w:pPr>
      <w:rPr>
        <w:rFonts w:ascii="Symbol" w:hAnsi="Symbol" w:hint="default"/>
      </w:rPr>
    </w:lvl>
    <w:lvl w:ilvl="1" w:tplc="0C0C0003" w:tentative="1">
      <w:start w:val="1"/>
      <w:numFmt w:val="bullet"/>
      <w:lvlText w:val="o"/>
      <w:lvlJc w:val="left"/>
      <w:pPr>
        <w:ind w:left="1612" w:hanging="360"/>
      </w:pPr>
      <w:rPr>
        <w:rFonts w:ascii="Courier New" w:hAnsi="Courier New" w:cs="Courier New" w:hint="default"/>
      </w:rPr>
    </w:lvl>
    <w:lvl w:ilvl="2" w:tplc="0C0C0005" w:tentative="1">
      <w:start w:val="1"/>
      <w:numFmt w:val="bullet"/>
      <w:lvlText w:val=""/>
      <w:lvlJc w:val="left"/>
      <w:pPr>
        <w:ind w:left="2332" w:hanging="360"/>
      </w:pPr>
      <w:rPr>
        <w:rFonts w:ascii="Wingdings" w:hAnsi="Wingdings" w:hint="default"/>
      </w:rPr>
    </w:lvl>
    <w:lvl w:ilvl="3" w:tplc="0C0C0001" w:tentative="1">
      <w:start w:val="1"/>
      <w:numFmt w:val="bullet"/>
      <w:lvlText w:val=""/>
      <w:lvlJc w:val="left"/>
      <w:pPr>
        <w:ind w:left="3052" w:hanging="360"/>
      </w:pPr>
      <w:rPr>
        <w:rFonts w:ascii="Symbol" w:hAnsi="Symbol" w:hint="default"/>
      </w:rPr>
    </w:lvl>
    <w:lvl w:ilvl="4" w:tplc="0C0C0003" w:tentative="1">
      <w:start w:val="1"/>
      <w:numFmt w:val="bullet"/>
      <w:lvlText w:val="o"/>
      <w:lvlJc w:val="left"/>
      <w:pPr>
        <w:ind w:left="3772" w:hanging="360"/>
      </w:pPr>
      <w:rPr>
        <w:rFonts w:ascii="Courier New" w:hAnsi="Courier New" w:cs="Courier New" w:hint="default"/>
      </w:rPr>
    </w:lvl>
    <w:lvl w:ilvl="5" w:tplc="0C0C0005" w:tentative="1">
      <w:start w:val="1"/>
      <w:numFmt w:val="bullet"/>
      <w:lvlText w:val=""/>
      <w:lvlJc w:val="left"/>
      <w:pPr>
        <w:ind w:left="4492" w:hanging="360"/>
      </w:pPr>
      <w:rPr>
        <w:rFonts w:ascii="Wingdings" w:hAnsi="Wingdings" w:hint="default"/>
      </w:rPr>
    </w:lvl>
    <w:lvl w:ilvl="6" w:tplc="0C0C0001" w:tentative="1">
      <w:start w:val="1"/>
      <w:numFmt w:val="bullet"/>
      <w:lvlText w:val=""/>
      <w:lvlJc w:val="left"/>
      <w:pPr>
        <w:ind w:left="5212" w:hanging="360"/>
      </w:pPr>
      <w:rPr>
        <w:rFonts w:ascii="Symbol" w:hAnsi="Symbol" w:hint="default"/>
      </w:rPr>
    </w:lvl>
    <w:lvl w:ilvl="7" w:tplc="0C0C0003" w:tentative="1">
      <w:start w:val="1"/>
      <w:numFmt w:val="bullet"/>
      <w:lvlText w:val="o"/>
      <w:lvlJc w:val="left"/>
      <w:pPr>
        <w:ind w:left="5932" w:hanging="360"/>
      </w:pPr>
      <w:rPr>
        <w:rFonts w:ascii="Courier New" w:hAnsi="Courier New" w:cs="Courier New" w:hint="default"/>
      </w:rPr>
    </w:lvl>
    <w:lvl w:ilvl="8" w:tplc="0C0C0005" w:tentative="1">
      <w:start w:val="1"/>
      <w:numFmt w:val="bullet"/>
      <w:lvlText w:val=""/>
      <w:lvlJc w:val="left"/>
      <w:pPr>
        <w:ind w:left="6652" w:hanging="360"/>
      </w:pPr>
      <w:rPr>
        <w:rFonts w:ascii="Wingdings" w:hAnsi="Wingdings" w:hint="default"/>
      </w:rPr>
    </w:lvl>
  </w:abstractNum>
  <w:abstractNum w:abstractNumId="19" w15:restartNumberingAfterBreak="0">
    <w:nsid w:val="5D196248"/>
    <w:multiLevelType w:val="hybridMultilevel"/>
    <w:tmpl w:val="6C2E9ECC"/>
    <w:lvl w:ilvl="0" w:tplc="0C0C000F">
      <w:start w:val="1"/>
      <w:numFmt w:val="decimal"/>
      <w:lvlText w:val="%1."/>
      <w:lvlJc w:val="left"/>
      <w:pPr>
        <w:ind w:left="360" w:hanging="360"/>
      </w:pPr>
      <w:rPr>
        <w:rFonts w:hint="default"/>
      </w:rPr>
    </w:lvl>
    <w:lvl w:ilvl="1" w:tplc="0C0C0019" w:tentative="1">
      <w:start w:val="1"/>
      <w:numFmt w:val="lowerLetter"/>
      <w:lvlText w:val="%2."/>
      <w:lvlJc w:val="left"/>
      <w:pPr>
        <w:ind w:left="1080" w:hanging="360"/>
      </w:pPr>
    </w:lvl>
    <w:lvl w:ilvl="2" w:tplc="0C0C001B" w:tentative="1">
      <w:start w:val="1"/>
      <w:numFmt w:val="lowerRoman"/>
      <w:lvlText w:val="%3."/>
      <w:lvlJc w:val="right"/>
      <w:pPr>
        <w:ind w:left="1800" w:hanging="180"/>
      </w:pPr>
    </w:lvl>
    <w:lvl w:ilvl="3" w:tplc="0C0C000F" w:tentative="1">
      <w:start w:val="1"/>
      <w:numFmt w:val="decimal"/>
      <w:lvlText w:val="%4."/>
      <w:lvlJc w:val="left"/>
      <w:pPr>
        <w:ind w:left="2520" w:hanging="360"/>
      </w:pPr>
    </w:lvl>
    <w:lvl w:ilvl="4" w:tplc="0C0C0019" w:tentative="1">
      <w:start w:val="1"/>
      <w:numFmt w:val="lowerLetter"/>
      <w:lvlText w:val="%5."/>
      <w:lvlJc w:val="left"/>
      <w:pPr>
        <w:ind w:left="3240" w:hanging="360"/>
      </w:pPr>
    </w:lvl>
    <w:lvl w:ilvl="5" w:tplc="0C0C001B" w:tentative="1">
      <w:start w:val="1"/>
      <w:numFmt w:val="lowerRoman"/>
      <w:lvlText w:val="%6."/>
      <w:lvlJc w:val="right"/>
      <w:pPr>
        <w:ind w:left="3960" w:hanging="180"/>
      </w:pPr>
    </w:lvl>
    <w:lvl w:ilvl="6" w:tplc="0C0C000F" w:tentative="1">
      <w:start w:val="1"/>
      <w:numFmt w:val="decimal"/>
      <w:lvlText w:val="%7."/>
      <w:lvlJc w:val="left"/>
      <w:pPr>
        <w:ind w:left="4680" w:hanging="360"/>
      </w:pPr>
    </w:lvl>
    <w:lvl w:ilvl="7" w:tplc="0C0C0019" w:tentative="1">
      <w:start w:val="1"/>
      <w:numFmt w:val="lowerLetter"/>
      <w:lvlText w:val="%8."/>
      <w:lvlJc w:val="left"/>
      <w:pPr>
        <w:ind w:left="5400" w:hanging="360"/>
      </w:pPr>
    </w:lvl>
    <w:lvl w:ilvl="8" w:tplc="0C0C001B" w:tentative="1">
      <w:start w:val="1"/>
      <w:numFmt w:val="lowerRoman"/>
      <w:lvlText w:val="%9."/>
      <w:lvlJc w:val="right"/>
      <w:pPr>
        <w:ind w:left="6120" w:hanging="180"/>
      </w:pPr>
    </w:lvl>
  </w:abstractNum>
  <w:abstractNum w:abstractNumId="20" w15:restartNumberingAfterBreak="0">
    <w:nsid w:val="6BE90FDE"/>
    <w:multiLevelType w:val="hybridMultilevel"/>
    <w:tmpl w:val="3F724F9A"/>
    <w:lvl w:ilvl="0" w:tplc="FFFFFFFF">
      <w:start w:val="1"/>
      <w:numFmt w:val="decimal"/>
      <w:lvlText w:val="%1."/>
      <w:lvlJc w:val="left"/>
      <w:pPr>
        <w:ind w:left="720" w:hanging="360"/>
      </w:pPr>
    </w:lvl>
    <w:lvl w:ilvl="1" w:tplc="0C0C000F">
      <w:start w:val="1"/>
      <w:numFmt w:val="decimal"/>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1" w15:restartNumberingAfterBreak="0">
    <w:nsid w:val="6CFD7F80"/>
    <w:multiLevelType w:val="hybridMultilevel"/>
    <w:tmpl w:val="BE98840E"/>
    <w:lvl w:ilvl="0" w:tplc="2CD42FBC">
      <w:start w:val="3"/>
      <w:numFmt w:val="decimal"/>
      <w:lvlText w:val="%1."/>
      <w:lvlJc w:val="left"/>
      <w:pPr>
        <w:ind w:left="720" w:hanging="360"/>
      </w:pPr>
      <w:rPr>
        <w:rFonts w:hint="default"/>
      </w:r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22" w15:restartNumberingAfterBreak="0">
    <w:nsid w:val="7E351B5D"/>
    <w:multiLevelType w:val="hybridMultilevel"/>
    <w:tmpl w:val="E6781A38"/>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45073195">
    <w:abstractNumId w:val="7"/>
  </w:num>
  <w:num w:numId="2" w16cid:durableId="2005160339">
    <w:abstractNumId w:val="5"/>
  </w:num>
  <w:num w:numId="3" w16cid:durableId="798885047">
    <w:abstractNumId w:val="12"/>
  </w:num>
  <w:num w:numId="4" w16cid:durableId="511182410">
    <w:abstractNumId w:val="4"/>
  </w:num>
  <w:num w:numId="5" w16cid:durableId="2012831007">
    <w:abstractNumId w:val="19"/>
  </w:num>
  <w:num w:numId="6" w16cid:durableId="722874216">
    <w:abstractNumId w:val="13"/>
  </w:num>
  <w:num w:numId="7" w16cid:durableId="1650477506">
    <w:abstractNumId w:val="11"/>
  </w:num>
  <w:num w:numId="8" w16cid:durableId="1853765280">
    <w:abstractNumId w:val="21"/>
  </w:num>
  <w:num w:numId="9" w16cid:durableId="1700471819">
    <w:abstractNumId w:val="20"/>
  </w:num>
  <w:num w:numId="10" w16cid:durableId="2131777788">
    <w:abstractNumId w:val="9"/>
  </w:num>
  <w:num w:numId="11" w16cid:durableId="56587473">
    <w:abstractNumId w:val="16"/>
  </w:num>
  <w:num w:numId="12" w16cid:durableId="1232810081">
    <w:abstractNumId w:val="6"/>
  </w:num>
  <w:num w:numId="13" w16cid:durableId="872692857">
    <w:abstractNumId w:val="2"/>
  </w:num>
  <w:num w:numId="14" w16cid:durableId="688872084">
    <w:abstractNumId w:val="18"/>
  </w:num>
  <w:num w:numId="15" w16cid:durableId="381489751">
    <w:abstractNumId w:val="10"/>
  </w:num>
  <w:num w:numId="16" w16cid:durableId="998576622">
    <w:abstractNumId w:val="14"/>
  </w:num>
  <w:num w:numId="17" w16cid:durableId="21563052">
    <w:abstractNumId w:val="1"/>
  </w:num>
  <w:num w:numId="18" w16cid:durableId="852186984">
    <w:abstractNumId w:val="8"/>
  </w:num>
  <w:num w:numId="19" w16cid:durableId="2052146205">
    <w:abstractNumId w:val="17"/>
  </w:num>
  <w:num w:numId="20" w16cid:durableId="1232161250">
    <w:abstractNumId w:val="15"/>
  </w:num>
  <w:num w:numId="21" w16cid:durableId="784230341">
    <w:abstractNumId w:val="3"/>
  </w:num>
  <w:num w:numId="22" w16cid:durableId="755443132">
    <w:abstractNumId w:val="12"/>
  </w:num>
  <w:num w:numId="23" w16cid:durableId="1269653016">
    <w:abstractNumId w:val="0"/>
  </w:num>
  <w:num w:numId="24" w16cid:durableId="62946592">
    <w:abstractNumId w:val="2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proofState w:spelling="clean" w:grammar="clean"/>
  <w:documentProtection w:edit="forms" w:enforcement="0"/>
  <w:defaultTabStop w:val="397"/>
  <w:hyphenationZone w:val="425"/>
  <w:drawingGridHorizontalSpacing w:val="110"/>
  <w:displayHorizontalDrawingGridEvery w:val="2"/>
  <w:characterSpacingControl w:val="doNotCompress"/>
  <w:hdrShapeDefaults>
    <o:shapedefaults v:ext="edit" spidmax="2050"/>
  </w:hdrShapeDefaults>
  <w:footnotePr>
    <w:footnote w:id="-1"/>
    <w:footnote w:id="0"/>
    <w:footnote w:id="1"/>
  </w:footnotePr>
  <w:endnotePr>
    <w:pos w:val="sectEnd"/>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01D"/>
    <w:rsid w:val="000010E1"/>
    <w:rsid w:val="00002E93"/>
    <w:rsid w:val="0000437A"/>
    <w:rsid w:val="00004D0D"/>
    <w:rsid w:val="000063D0"/>
    <w:rsid w:val="000065AD"/>
    <w:rsid w:val="0000666D"/>
    <w:rsid w:val="00006869"/>
    <w:rsid w:val="00013749"/>
    <w:rsid w:val="000151C9"/>
    <w:rsid w:val="000167C7"/>
    <w:rsid w:val="00020A11"/>
    <w:rsid w:val="000256C6"/>
    <w:rsid w:val="0002707D"/>
    <w:rsid w:val="00027E2F"/>
    <w:rsid w:val="0003034D"/>
    <w:rsid w:val="0003075B"/>
    <w:rsid w:val="00031326"/>
    <w:rsid w:val="00031410"/>
    <w:rsid w:val="0003313E"/>
    <w:rsid w:val="0003424B"/>
    <w:rsid w:val="00034C08"/>
    <w:rsid w:val="000362E2"/>
    <w:rsid w:val="00037C8D"/>
    <w:rsid w:val="000431B4"/>
    <w:rsid w:val="00043360"/>
    <w:rsid w:val="00044382"/>
    <w:rsid w:val="0004580C"/>
    <w:rsid w:val="0004667F"/>
    <w:rsid w:val="00047030"/>
    <w:rsid w:val="00047428"/>
    <w:rsid w:val="00047BC9"/>
    <w:rsid w:val="00050055"/>
    <w:rsid w:val="00050199"/>
    <w:rsid w:val="00050586"/>
    <w:rsid w:val="00050AC1"/>
    <w:rsid w:val="00053839"/>
    <w:rsid w:val="000569E5"/>
    <w:rsid w:val="000606FD"/>
    <w:rsid w:val="000610AF"/>
    <w:rsid w:val="0006135A"/>
    <w:rsid w:val="00061DF9"/>
    <w:rsid w:val="00063CF7"/>
    <w:rsid w:val="00066755"/>
    <w:rsid w:val="00070F30"/>
    <w:rsid w:val="00073252"/>
    <w:rsid w:val="00073CD8"/>
    <w:rsid w:val="00080443"/>
    <w:rsid w:val="00080EAB"/>
    <w:rsid w:val="00081210"/>
    <w:rsid w:val="00081D98"/>
    <w:rsid w:val="00082DB9"/>
    <w:rsid w:val="00083BD7"/>
    <w:rsid w:val="00084744"/>
    <w:rsid w:val="00085C22"/>
    <w:rsid w:val="0008626E"/>
    <w:rsid w:val="00086D39"/>
    <w:rsid w:val="0009062C"/>
    <w:rsid w:val="000921A1"/>
    <w:rsid w:val="00096688"/>
    <w:rsid w:val="0009699E"/>
    <w:rsid w:val="000A08D7"/>
    <w:rsid w:val="000A2F8D"/>
    <w:rsid w:val="000A3156"/>
    <w:rsid w:val="000A31DF"/>
    <w:rsid w:val="000A46FC"/>
    <w:rsid w:val="000A6838"/>
    <w:rsid w:val="000A6AE4"/>
    <w:rsid w:val="000B0C36"/>
    <w:rsid w:val="000B2BD2"/>
    <w:rsid w:val="000B3C80"/>
    <w:rsid w:val="000B4F5B"/>
    <w:rsid w:val="000B61DB"/>
    <w:rsid w:val="000C13DB"/>
    <w:rsid w:val="000C1E65"/>
    <w:rsid w:val="000C2DAF"/>
    <w:rsid w:val="000C70A8"/>
    <w:rsid w:val="000C7AD4"/>
    <w:rsid w:val="000D08DA"/>
    <w:rsid w:val="000D0AF1"/>
    <w:rsid w:val="000D3B34"/>
    <w:rsid w:val="000D72D3"/>
    <w:rsid w:val="000E0846"/>
    <w:rsid w:val="000E0FC7"/>
    <w:rsid w:val="000E343F"/>
    <w:rsid w:val="000E6FC7"/>
    <w:rsid w:val="000E7C4F"/>
    <w:rsid w:val="00100243"/>
    <w:rsid w:val="0010398E"/>
    <w:rsid w:val="00106643"/>
    <w:rsid w:val="00107548"/>
    <w:rsid w:val="001078A4"/>
    <w:rsid w:val="00115085"/>
    <w:rsid w:val="00116F70"/>
    <w:rsid w:val="00121655"/>
    <w:rsid w:val="0012394A"/>
    <w:rsid w:val="00124A23"/>
    <w:rsid w:val="00124B90"/>
    <w:rsid w:val="00124D48"/>
    <w:rsid w:val="00126B93"/>
    <w:rsid w:val="001306B3"/>
    <w:rsid w:val="001309CF"/>
    <w:rsid w:val="001329BA"/>
    <w:rsid w:val="00133259"/>
    <w:rsid w:val="00133C63"/>
    <w:rsid w:val="001348CB"/>
    <w:rsid w:val="00136991"/>
    <w:rsid w:val="0013747D"/>
    <w:rsid w:val="00137875"/>
    <w:rsid w:val="0014084B"/>
    <w:rsid w:val="00140A65"/>
    <w:rsid w:val="0014194F"/>
    <w:rsid w:val="001426BE"/>
    <w:rsid w:val="00145B2B"/>
    <w:rsid w:val="00152876"/>
    <w:rsid w:val="00153C99"/>
    <w:rsid w:val="00153D08"/>
    <w:rsid w:val="00155D71"/>
    <w:rsid w:val="00155E9D"/>
    <w:rsid w:val="001572B4"/>
    <w:rsid w:val="001624EA"/>
    <w:rsid w:val="00162AD1"/>
    <w:rsid w:val="00164724"/>
    <w:rsid w:val="001657AB"/>
    <w:rsid w:val="00165E5C"/>
    <w:rsid w:val="001673BC"/>
    <w:rsid w:val="001719DE"/>
    <w:rsid w:val="00172FE8"/>
    <w:rsid w:val="00176141"/>
    <w:rsid w:val="00177875"/>
    <w:rsid w:val="001828DD"/>
    <w:rsid w:val="001904EC"/>
    <w:rsid w:val="00191A56"/>
    <w:rsid w:val="00192473"/>
    <w:rsid w:val="001927AA"/>
    <w:rsid w:val="00193A8F"/>
    <w:rsid w:val="00194554"/>
    <w:rsid w:val="00194D7C"/>
    <w:rsid w:val="0019604E"/>
    <w:rsid w:val="001A041F"/>
    <w:rsid w:val="001A095B"/>
    <w:rsid w:val="001A2C51"/>
    <w:rsid w:val="001A31FB"/>
    <w:rsid w:val="001A3E86"/>
    <w:rsid w:val="001B03C1"/>
    <w:rsid w:val="001B180A"/>
    <w:rsid w:val="001B5626"/>
    <w:rsid w:val="001B5893"/>
    <w:rsid w:val="001B62D0"/>
    <w:rsid w:val="001B7411"/>
    <w:rsid w:val="001C20BD"/>
    <w:rsid w:val="001C310E"/>
    <w:rsid w:val="001C3A1E"/>
    <w:rsid w:val="001C3A52"/>
    <w:rsid w:val="001C4DF2"/>
    <w:rsid w:val="001C6AC1"/>
    <w:rsid w:val="001C73DC"/>
    <w:rsid w:val="001D0F95"/>
    <w:rsid w:val="001D1C1D"/>
    <w:rsid w:val="001D4463"/>
    <w:rsid w:val="001D4E4B"/>
    <w:rsid w:val="001D4E64"/>
    <w:rsid w:val="001D4FF5"/>
    <w:rsid w:val="001D5069"/>
    <w:rsid w:val="001D52F4"/>
    <w:rsid w:val="001D66D6"/>
    <w:rsid w:val="001D78BF"/>
    <w:rsid w:val="001E00A7"/>
    <w:rsid w:val="001E34B3"/>
    <w:rsid w:val="001E35FC"/>
    <w:rsid w:val="001E3C9B"/>
    <w:rsid w:val="001E7021"/>
    <w:rsid w:val="001E74DB"/>
    <w:rsid w:val="001F05DC"/>
    <w:rsid w:val="001F2841"/>
    <w:rsid w:val="001F2F51"/>
    <w:rsid w:val="001F4BF7"/>
    <w:rsid w:val="001F5636"/>
    <w:rsid w:val="00201031"/>
    <w:rsid w:val="002023A4"/>
    <w:rsid w:val="002041E5"/>
    <w:rsid w:val="002046D0"/>
    <w:rsid w:val="00204E05"/>
    <w:rsid w:val="00204F59"/>
    <w:rsid w:val="0020666C"/>
    <w:rsid w:val="00206A61"/>
    <w:rsid w:val="00207D3C"/>
    <w:rsid w:val="00207F2D"/>
    <w:rsid w:val="0021096D"/>
    <w:rsid w:val="00212815"/>
    <w:rsid w:val="002129EB"/>
    <w:rsid w:val="0021363A"/>
    <w:rsid w:val="00215174"/>
    <w:rsid w:val="002166AC"/>
    <w:rsid w:val="00216BD8"/>
    <w:rsid w:val="002174E7"/>
    <w:rsid w:val="00217E2A"/>
    <w:rsid w:val="00220383"/>
    <w:rsid w:val="002217CE"/>
    <w:rsid w:val="00221B3B"/>
    <w:rsid w:val="00222244"/>
    <w:rsid w:val="0022339E"/>
    <w:rsid w:val="002265D7"/>
    <w:rsid w:val="00231E10"/>
    <w:rsid w:val="00232E19"/>
    <w:rsid w:val="002333D3"/>
    <w:rsid w:val="00233F99"/>
    <w:rsid w:val="00234B6E"/>
    <w:rsid w:val="00244AF0"/>
    <w:rsid w:val="0024738D"/>
    <w:rsid w:val="00247D60"/>
    <w:rsid w:val="00251D32"/>
    <w:rsid w:val="00253659"/>
    <w:rsid w:val="002537AB"/>
    <w:rsid w:val="002548F1"/>
    <w:rsid w:val="00255F1C"/>
    <w:rsid w:val="0025694D"/>
    <w:rsid w:val="0025756E"/>
    <w:rsid w:val="0026121E"/>
    <w:rsid w:val="002612ED"/>
    <w:rsid w:val="00261560"/>
    <w:rsid w:val="002618A9"/>
    <w:rsid w:val="002631AD"/>
    <w:rsid w:val="00266A9C"/>
    <w:rsid w:val="00267221"/>
    <w:rsid w:val="0027236F"/>
    <w:rsid w:val="002726DC"/>
    <w:rsid w:val="00274588"/>
    <w:rsid w:val="002745BB"/>
    <w:rsid w:val="00274601"/>
    <w:rsid w:val="0027533F"/>
    <w:rsid w:val="00276A91"/>
    <w:rsid w:val="00276BB3"/>
    <w:rsid w:val="00276E22"/>
    <w:rsid w:val="002830B2"/>
    <w:rsid w:val="00284A84"/>
    <w:rsid w:val="00285412"/>
    <w:rsid w:val="0028594B"/>
    <w:rsid w:val="002903D5"/>
    <w:rsid w:val="00291637"/>
    <w:rsid w:val="0029196E"/>
    <w:rsid w:val="00296D54"/>
    <w:rsid w:val="002A0AA3"/>
    <w:rsid w:val="002A4E29"/>
    <w:rsid w:val="002A55C3"/>
    <w:rsid w:val="002A57ED"/>
    <w:rsid w:val="002B0149"/>
    <w:rsid w:val="002B28B1"/>
    <w:rsid w:val="002B4559"/>
    <w:rsid w:val="002B61D5"/>
    <w:rsid w:val="002B6FA2"/>
    <w:rsid w:val="002B7D6F"/>
    <w:rsid w:val="002C1843"/>
    <w:rsid w:val="002C4632"/>
    <w:rsid w:val="002C4FED"/>
    <w:rsid w:val="002C66BA"/>
    <w:rsid w:val="002C6B91"/>
    <w:rsid w:val="002D1D6B"/>
    <w:rsid w:val="002D2155"/>
    <w:rsid w:val="002D2191"/>
    <w:rsid w:val="002D2797"/>
    <w:rsid w:val="002D299F"/>
    <w:rsid w:val="002D4AF2"/>
    <w:rsid w:val="002D5383"/>
    <w:rsid w:val="002D5E3E"/>
    <w:rsid w:val="002D6455"/>
    <w:rsid w:val="002D65C4"/>
    <w:rsid w:val="002D7276"/>
    <w:rsid w:val="002E20F2"/>
    <w:rsid w:val="002E30A7"/>
    <w:rsid w:val="002E6E32"/>
    <w:rsid w:val="002E759B"/>
    <w:rsid w:val="002E7A7E"/>
    <w:rsid w:val="002F1F80"/>
    <w:rsid w:val="002F25FE"/>
    <w:rsid w:val="002F3946"/>
    <w:rsid w:val="002F3AE5"/>
    <w:rsid w:val="002F442A"/>
    <w:rsid w:val="002F443E"/>
    <w:rsid w:val="002F5033"/>
    <w:rsid w:val="002F5100"/>
    <w:rsid w:val="002F6A7E"/>
    <w:rsid w:val="0030148F"/>
    <w:rsid w:val="00305359"/>
    <w:rsid w:val="00306E1C"/>
    <w:rsid w:val="00312DC7"/>
    <w:rsid w:val="00314347"/>
    <w:rsid w:val="00320082"/>
    <w:rsid w:val="003242CF"/>
    <w:rsid w:val="003314BE"/>
    <w:rsid w:val="00331E10"/>
    <w:rsid w:val="00334A1E"/>
    <w:rsid w:val="00336EEA"/>
    <w:rsid w:val="00337A37"/>
    <w:rsid w:val="00337DBD"/>
    <w:rsid w:val="0034109F"/>
    <w:rsid w:val="00344D32"/>
    <w:rsid w:val="00344DAE"/>
    <w:rsid w:val="00345064"/>
    <w:rsid w:val="003453BC"/>
    <w:rsid w:val="00346BBB"/>
    <w:rsid w:val="003473CD"/>
    <w:rsid w:val="00351690"/>
    <w:rsid w:val="00351DEB"/>
    <w:rsid w:val="0035316F"/>
    <w:rsid w:val="0035436E"/>
    <w:rsid w:val="00354C00"/>
    <w:rsid w:val="003561D2"/>
    <w:rsid w:val="003563EA"/>
    <w:rsid w:val="003578E1"/>
    <w:rsid w:val="00361716"/>
    <w:rsid w:val="00361F9A"/>
    <w:rsid w:val="00364F12"/>
    <w:rsid w:val="00366409"/>
    <w:rsid w:val="00367561"/>
    <w:rsid w:val="00370681"/>
    <w:rsid w:val="00370A52"/>
    <w:rsid w:val="00370D08"/>
    <w:rsid w:val="00371BA5"/>
    <w:rsid w:val="003739FD"/>
    <w:rsid w:val="00373A62"/>
    <w:rsid w:val="00375725"/>
    <w:rsid w:val="00376DDE"/>
    <w:rsid w:val="00381129"/>
    <w:rsid w:val="003814D6"/>
    <w:rsid w:val="00381B68"/>
    <w:rsid w:val="00381F39"/>
    <w:rsid w:val="003827B5"/>
    <w:rsid w:val="003840A1"/>
    <w:rsid w:val="00384818"/>
    <w:rsid w:val="00384A62"/>
    <w:rsid w:val="00386BD0"/>
    <w:rsid w:val="003879AE"/>
    <w:rsid w:val="00390DC7"/>
    <w:rsid w:val="00392FBF"/>
    <w:rsid w:val="003978BC"/>
    <w:rsid w:val="003A04EF"/>
    <w:rsid w:val="003A24B5"/>
    <w:rsid w:val="003A301D"/>
    <w:rsid w:val="003A3723"/>
    <w:rsid w:val="003A3C87"/>
    <w:rsid w:val="003B2E88"/>
    <w:rsid w:val="003B335D"/>
    <w:rsid w:val="003B53A0"/>
    <w:rsid w:val="003B5D1E"/>
    <w:rsid w:val="003B6411"/>
    <w:rsid w:val="003B71F7"/>
    <w:rsid w:val="003B7E7D"/>
    <w:rsid w:val="003C118C"/>
    <w:rsid w:val="003C5139"/>
    <w:rsid w:val="003C62D7"/>
    <w:rsid w:val="003C63A7"/>
    <w:rsid w:val="003C6F0B"/>
    <w:rsid w:val="003C7D70"/>
    <w:rsid w:val="003D0126"/>
    <w:rsid w:val="003D0710"/>
    <w:rsid w:val="003D209D"/>
    <w:rsid w:val="003D281D"/>
    <w:rsid w:val="003D2EA7"/>
    <w:rsid w:val="003D5905"/>
    <w:rsid w:val="003D5CD3"/>
    <w:rsid w:val="003D669D"/>
    <w:rsid w:val="003E284D"/>
    <w:rsid w:val="003E2F89"/>
    <w:rsid w:val="003F04DC"/>
    <w:rsid w:val="003F0B3D"/>
    <w:rsid w:val="003F1AAB"/>
    <w:rsid w:val="003F1D2E"/>
    <w:rsid w:val="003F2663"/>
    <w:rsid w:val="003F2A0E"/>
    <w:rsid w:val="003F324B"/>
    <w:rsid w:val="003F3E31"/>
    <w:rsid w:val="003F6E77"/>
    <w:rsid w:val="003F747B"/>
    <w:rsid w:val="003F7F67"/>
    <w:rsid w:val="00400C3B"/>
    <w:rsid w:val="00401F19"/>
    <w:rsid w:val="00403630"/>
    <w:rsid w:val="00414E2F"/>
    <w:rsid w:val="004162DB"/>
    <w:rsid w:val="00420DD3"/>
    <w:rsid w:val="00421B53"/>
    <w:rsid w:val="004224A2"/>
    <w:rsid w:val="0042391A"/>
    <w:rsid w:val="0042490F"/>
    <w:rsid w:val="00425B97"/>
    <w:rsid w:val="00427728"/>
    <w:rsid w:val="00430070"/>
    <w:rsid w:val="004306CD"/>
    <w:rsid w:val="00430936"/>
    <w:rsid w:val="00431D5A"/>
    <w:rsid w:val="00432B97"/>
    <w:rsid w:val="00434898"/>
    <w:rsid w:val="00434DFA"/>
    <w:rsid w:val="00436D65"/>
    <w:rsid w:val="004402A8"/>
    <w:rsid w:val="00440DF3"/>
    <w:rsid w:val="00441AB9"/>
    <w:rsid w:val="00443FE9"/>
    <w:rsid w:val="004444E1"/>
    <w:rsid w:val="0044506A"/>
    <w:rsid w:val="0044637C"/>
    <w:rsid w:val="00451422"/>
    <w:rsid w:val="0045186F"/>
    <w:rsid w:val="0045248D"/>
    <w:rsid w:val="00455B40"/>
    <w:rsid w:val="00456304"/>
    <w:rsid w:val="00456D20"/>
    <w:rsid w:val="004579D5"/>
    <w:rsid w:val="004621C9"/>
    <w:rsid w:val="00465675"/>
    <w:rsid w:val="00465990"/>
    <w:rsid w:val="0046727D"/>
    <w:rsid w:val="004702F8"/>
    <w:rsid w:val="00475382"/>
    <w:rsid w:val="00475867"/>
    <w:rsid w:val="004758A9"/>
    <w:rsid w:val="004771A7"/>
    <w:rsid w:val="00477596"/>
    <w:rsid w:val="004801A5"/>
    <w:rsid w:val="00482E4F"/>
    <w:rsid w:val="00483A86"/>
    <w:rsid w:val="004872A6"/>
    <w:rsid w:val="00487EAB"/>
    <w:rsid w:val="0049005C"/>
    <w:rsid w:val="00490712"/>
    <w:rsid w:val="00490B9E"/>
    <w:rsid w:val="00491F31"/>
    <w:rsid w:val="00494527"/>
    <w:rsid w:val="004A13E5"/>
    <w:rsid w:val="004A223A"/>
    <w:rsid w:val="004A4AF7"/>
    <w:rsid w:val="004A4DB9"/>
    <w:rsid w:val="004A6263"/>
    <w:rsid w:val="004A6537"/>
    <w:rsid w:val="004A7BD8"/>
    <w:rsid w:val="004B1360"/>
    <w:rsid w:val="004B35B3"/>
    <w:rsid w:val="004B3E22"/>
    <w:rsid w:val="004B47CD"/>
    <w:rsid w:val="004B4A14"/>
    <w:rsid w:val="004B6150"/>
    <w:rsid w:val="004C2E29"/>
    <w:rsid w:val="004C49DC"/>
    <w:rsid w:val="004C5C34"/>
    <w:rsid w:val="004D0B6E"/>
    <w:rsid w:val="004D3FD5"/>
    <w:rsid w:val="004D49A9"/>
    <w:rsid w:val="004D4A1D"/>
    <w:rsid w:val="004D4C83"/>
    <w:rsid w:val="004D6770"/>
    <w:rsid w:val="004E099F"/>
    <w:rsid w:val="004E171F"/>
    <w:rsid w:val="004E4CD2"/>
    <w:rsid w:val="004E55A8"/>
    <w:rsid w:val="004F0DB3"/>
    <w:rsid w:val="004F3493"/>
    <w:rsid w:val="004F7E54"/>
    <w:rsid w:val="005009C7"/>
    <w:rsid w:val="0051011E"/>
    <w:rsid w:val="005124A3"/>
    <w:rsid w:val="00516E45"/>
    <w:rsid w:val="00521D3C"/>
    <w:rsid w:val="00523C23"/>
    <w:rsid w:val="00523F69"/>
    <w:rsid w:val="00527015"/>
    <w:rsid w:val="005276DF"/>
    <w:rsid w:val="005347FF"/>
    <w:rsid w:val="00535D31"/>
    <w:rsid w:val="00537A29"/>
    <w:rsid w:val="00537D5C"/>
    <w:rsid w:val="00542998"/>
    <w:rsid w:val="0054354A"/>
    <w:rsid w:val="00543D89"/>
    <w:rsid w:val="00544F92"/>
    <w:rsid w:val="005509E9"/>
    <w:rsid w:val="005512F0"/>
    <w:rsid w:val="00551493"/>
    <w:rsid w:val="00555547"/>
    <w:rsid w:val="00556830"/>
    <w:rsid w:val="00557508"/>
    <w:rsid w:val="005625CA"/>
    <w:rsid w:val="00564E20"/>
    <w:rsid w:val="00565AFB"/>
    <w:rsid w:val="00565EE5"/>
    <w:rsid w:val="005713F7"/>
    <w:rsid w:val="00571D7F"/>
    <w:rsid w:val="005726B0"/>
    <w:rsid w:val="005738E4"/>
    <w:rsid w:val="005755F9"/>
    <w:rsid w:val="00581669"/>
    <w:rsid w:val="00581C25"/>
    <w:rsid w:val="0058297C"/>
    <w:rsid w:val="0058598E"/>
    <w:rsid w:val="00585A4A"/>
    <w:rsid w:val="00587777"/>
    <w:rsid w:val="005909E7"/>
    <w:rsid w:val="0059263B"/>
    <w:rsid w:val="005953CC"/>
    <w:rsid w:val="00596CFF"/>
    <w:rsid w:val="005A0313"/>
    <w:rsid w:val="005A0A1A"/>
    <w:rsid w:val="005A14EB"/>
    <w:rsid w:val="005A34E0"/>
    <w:rsid w:val="005A4DFC"/>
    <w:rsid w:val="005A5654"/>
    <w:rsid w:val="005A6095"/>
    <w:rsid w:val="005A6D3A"/>
    <w:rsid w:val="005A751C"/>
    <w:rsid w:val="005B0B25"/>
    <w:rsid w:val="005B0E95"/>
    <w:rsid w:val="005B2051"/>
    <w:rsid w:val="005B4BEE"/>
    <w:rsid w:val="005B5A3A"/>
    <w:rsid w:val="005B784C"/>
    <w:rsid w:val="005C073D"/>
    <w:rsid w:val="005C4A9F"/>
    <w:rsid w:val="005C52F9"/>
    <w:rsid w:val="005C6E1A"/>
    <w:rsid w:val="005D1595"/>
    <w:rsid w:val="005D29D0"/>
    <w:rsid w:val="005D4AB0"/>
    <w:rsid w:val="005E002F"/>
    <w:rsid w:val="005E1FE9"/>
    <w:rsid w:val="005E26A2"/>
    <w:rsid w:val="005E410D"/>
    <w:rsid w:val="005E52BF"/>
    <w:rsid w:val="005E7D0B"/>
    <w:rsid w:val="005F0481"/>
    <w:rsid w:val="005F2AA1"/>
    <w:rsid w:val="00600C4F"/>
    <w:rsid w:val="00600F67"/>
    <w:rsid w:val="006030AE"/>
    <w:rsid w:val="00604609"/>
    <w:rsid w:val="00607918"/>
    <w:rsid w:val="0061163F"/>
    <w:rsid w:val="006129A1"/>
    <w:rsid w:val="006155B7"/>
    <w:rsid w:val="00615A43"/>
    <w:rsid w:val="00615BCC"/>
    <w:rsid w:val="00615DEC"/>
    <w:rsid w:val="006161A4"/>
    <w:rsid w:val="00617E7D"/>
    <w:rsid w:val="0062497C"/>
    <w:rsid w:val="00632095"/>
    <w:rsid w:val="006327BB"/>
    <w:rsid w:val="00634F92"/>
    <w:rsid w:val="00635DF8"/>
    <w:rsid w:val="00640471"/>
    <w:rsid w:val="006408BA"/>
    <w:rsid w:val="00642226"/>
    <w:rsid w:val="00645904"/>
    <w:rsid w:val="006472F4"/>
    <w:rsid w:val="00652B6C"/>
    <w:rsid w:val="006531FD"/>
    <w:rsid w:val="00653805"/>
    <w:rsid w:val="00653998"/>
    <w:rsid w:val="0065526F"/>
    <w:rsid w:val="006554B4"/>
    <w:rsid w:val="0065758B"/>
    <w:rsid w:val="00664F98"/>
    <w:rsid w:val="0066601F"/>
    <w:rsid w:val="00666581"/>
    <w:rsid w:val="00667D9D"/>
    <w:rsid w:val="00673A21"/>
    <w:rsid w:val="00673F39"/>
    <w:rsid w:val="00675717"/>
    <w:rsid w:val="00677B36"/>
    <w:rsid w:val="0068030C"/>
    <w:rsid w:val="00680789"/>
    <w:rsid w:val="00682D6F"/>
    <w:rsid w:val="00684288"/>
    <w:rsid w:val="0068559D"/>
    <w:rsid w:val="00686268"/>
    <w:rsid w:val="00686D4D"/>
    <w:rsid w:val="00690405"/>
    <w:rsid w:val="00690E4F"/>
    <w:rsid w:val="00692ABB"/>
    <w:rsid w:val="00692F44"/>
    <w:rsid w:val="006A4BA8"/>
    <w:rsid w:val="006A6C94"/>
    <w:rsid w:val="006B004A"/>
    <w:rsid w:val="006B192B"/>
    <w:rsid w:val="006B4000"/>
    <w:rsid w:val="006C06D9"/>
    <w:rsid w:val="006C24C5"/>
    <w:rsid w:val="006C463A"/>
    <w:rsid w:val="006C535F"/>
    <w:rsid w:val="006C5928"/>
    <w:rsid w:val="006D04B7"/>
    <w:rsid w:val="006D2E48"/>
    <w:rsid w:val="006D366D"/>
    <w:rsid w:val="006D4EE1"/>
    <w:rsid w:val="006D57F4"/>
    <w:rsid w:val="006D6AB0"/>
    <w:rsid w:val="006E1CF2"/>
    <w:rsid w:val="006E2392"/>
    <w:rsid w:val="006E2BA5"/>
    <w:rsid w:val="006E3216"/>
    <w:rsid w:val="006E3506"/>
    <w:rsid w:val="006E364A"/>
    <w:rsid w:val="006E3AC0"/>
    <w:rsid w:val="006E3DC2"/>
    <w:rsid w:val="006E5028"/>
    <w:rsid w:val="006E6F6F"/>
    <w:rsid w:val="006E7322"/>
    <w:rsid w:val="006E7484"/>
    <w:rsid w:val="006F17FA"/>
    <w:rsid w:val="006F5371"/>
    <w:rsid w:val="006F5921"/>
    <w:rsid w:val="0070096D"/>
    <w:rsid w:val="007009CA"/>
    <w:rsid w:val="00704DB3"/>
    <w:rsid w:val="007058B5"/>
    <w:rsid w:val="00705F7D"/>
    <w:rsid w:val="00706FFA"/>
    <w:rsid w:val="0071089D"/>
    <w:rsid w:val="00711134"/>
    <w:rsid w:val="00712CDD"/>
    <w:rsid w:val="00717007"/>
    <w:rsid w:val="0071770F"/>
    <w:rsid w:val="00721723"/>
    <w:rsid w:val="00722645"/>
    <w:rsid w:val="0072530E"/>
    <w:rsid w:val="007266F4"/>
    <w:rsid w:val="00727778"/>
    <w:rsid w:val="00727926"/>
    <w:rsid w:val="00730495"/>
    <w:rsid w:val="00732867"/>
    <w:rsid w:val="00732FAF"/>
    <w:rsid w:val="007334E7"/>
    <w:rsid w:val="00733AB4"/>
    <w:rsid w:val="0073521E"/>
    <w:rsid w:val="0073599F"/>
    <w:rsid w:val="007370E7"/>
    <w:rsid w:val="00737627"/>
    <w:rsid w:val="0073778D"/>
    <w:rsid w:val="00740EF4"/>
    <w:rsid w:val="00742569"/>
    <w:rsid w:val="007445D6"/>
    <w:rsid w:val="0074529D"/>
    <w:rsid w:val="00746C4C"/>
    <w:rsid w:val="00747960"/>
    <w:rsid w:val="00751885"/>
    <w:rsid w:val="00752B41"/>
    <w:rsid w:val="0075401F"/>
    <w:rsid w:val="00754A59"/>
    <w:rsid w:val="00756FCC"/>
    <w:rsid w:val="00762377"/>
    <w:rsid w:val="00766510"/>
    <w:rsid w:val="007675AB"/>
    <w:rsid w:val="0077205C"/>
    <w:rsid w:val="007750F0"/>
    <w:rsid w:val="0077558C"/>
    <w:rsid w:val="00776E93"/>
    <w:rsid w:val="0078009F"/>
    <w:rsid w:val="007806F6"/>
    <w:rsid w:val="00780E0B"/>
    <w:rsid w:val="00782B84"/>
    <w:rsid w:val="00784E49"/>
    <w:rsid w:val="0078705B"/>
    <w:rsid w:val="007900BB"/>
    <w:rsid w:val="00791006"/>
    <w:rsid w:val="007914C4"/>
    <w:rsid w:val="00791887"/>
    <w:rsid w:val="0079370F"/>
    <w:rsid w:val="00795415"/>
    <w:rsid w:val="00797166"/>
    <w:rsid w:val="007A249F"/>
    <w:rsid w:val="007A294C"/>
    <w:rsid w:val="007A5DC0"/>
    <w:rsid w:val="007A71FB"/>
    <w:rsid w:val="007A74A3"/>
    <w:rsid w:val="007A75F3"/>
    <w:rsid w:val="007B0569"/>
    <w:rsid w:val="007B27FF"/>
    <w:rsid w:val="007B285C"/>
    <w:rsid w:val="007B5F83"/>
    <w:rsid w:val="007B68E3"/>
    <w:rsid w:val="007B7A54"/>
    <w:rsid w:val="007B7C33"/>
    <w:rsid w:val="007C0AD3"/>
    <w:rsid w:val="007C2D92"/>
    <w:rsid w:val="007C3ECA"/>
    <w:rsid w:val="007C4054"/>
    <w:rsid w:val="007C7320"/>
    <w:rsid w:val="007C74E1"/>
    <w:rsid w:val="007D163D"/>
    <w:rsid w:val="007D59CA"/>
    <w:rsid w:val="007D6479"/>
    <w:rsid w:val="007D6E79"/>
    <w:rsid w:val="007E4CDB"/>
    <w:rsid w:val="007F16B1"/>
    <w:rsid w:val="007F33E7"/>
    <w:rsid w:val="0080039D"/>
    <w:rsid w:val="00800F7A"/>
    <w:rsid w:val="00802252"/>
    <w:rsid w:val="0080233E"/>
    <w:rsid w:val="00804475"/>
    <w:rsid w:val="008053D3"/>
    <w:rsid w:val="00806DA9"/>
    <w:rsid w:val="00810FEF"/>
    <w:rsid w:val="008130C3"/>
    <w:rsid w:val="00814613"/>
    <w:rsid w:val="008178C4"/>
    <w:rsid w:val="008216FB"/>
    <w:rsid w:val="008221AD"/>
    <w:rsid w:val="0082394B"/>
    <w:rsid w:val="0082531C"/>
    <w:rsid w:val="0082561C"/>
    <w:rsid w:val="008257A9"/>
    <w:rsid w:val="00825809"/>
    <w:rsid w:val="0083032D"/>
    <w:rsid w:val="00831816"/>
    <w:rsid w:val="00831FF3"/>
    <w:rsid w:val="008409A7"/>
    <w:rsid w:val="00840AF8"/>
    <w:rsid w:val="00840CCC"/>
    <w:rsid w:val="008437A3"/>
    <w:rsid w:val="00843CCB"/>
    <w:rsid w:val="008449DD"/>
    <w:rsid w:val="00845124"/>
    <w:rsid w:val="008457B3"/>
    <w:rsid w:val="008534AA"/>
    <w:rsid w:val="00854927"/>
    <w:rsid w:val="008550AB"/>
    <w:rsid w:val="0085743E"/>
    <w:rsid w:val="00857960"/>
    <w:rsid w:val="00860044"/>
    <w:rsid w:val="00861669"/>
    <w:rsid w:val="00865A8A"/>
    <w:rsid w:val="0087067F"/>
    <w:rsid w:val="00872371"/>
    <w:rsid w:val="00873784"/>
    <w:rsid w:val="0087379C"/>
    <w:rsid w:val="00873A6E"/>
    <w:rsid w:val="008747F8"/>
    <w:rsid w:val="0087666D"/>
    <w:rsid w:val="00877A1C"/>
    <w:rsid w:val="00880101"/>
    <w:rsid w:val="0088288E"/>
    <w:rsid w:val="00883D04"/>
    <w:rsid w:val="008847B5"/>
    <w:rsid w:val="00884B25"/>
    <w:rsid w:val="008856CE"/>
    <w:rsid w:val="00885EA5"/>
    <w:rsid w:val="00886611"/>
    <w:rsid w:val="00890705"/>
    <w:rsid w:val="0089161B"/>
    <w:rsid w:val="00893D41"/>
    <w:rsid w:val="00893D50"/>
    <w:rsid w:val="00893FE2"/>
    <w:rsid w:val="0089481B"/>
    <w:rsid w:val="00894E96"/>
    <w:rsid w:val="00897ADD"/>
    <w:rsid w:val="008A158D"/>
    <w:rsid w:val="008A2725"/>
    <w:rsid w:val="008A2B31"/>
    <w:rsid w:val="008A38BA"/>
    <w:rsid w:val="008A3CEA"/>
    <w:rsid w:val="008A420B"/>
    <w:rsid w:val="008A6B60"/>
    <w:rsid w:val="008A6CAF"/>
    <w:rsid w:val="008B1E62"/>
    <w:rsid w:val="008B36A0"/>
    <w:rsid w:val="008B36B0"/>
    <w:rsid w:val="008B4187"/>
    <w:rsid w:val="008B65BB"/>
    <w:rsid w:val="008C07CC"/>
    <w:rsid w:val="008C2725"/>
    <w:rsid w:val="008C53FB"/>
    <w:rsid w:val="008C5C7A"/>
    <w:rsid w:val="008C7B82"/>
    <w:rsid w:val="008D4F6A"/>
    <w:rsid w:val="008D7ACC"/>
    <w:rsid w:val="008E0D9C"/>
    <w:rsid w:val="008E2A6C"/>
    <w:rsid w:val="008E4205"/>
    <w:rsid w:val="008E5CE7"/>
    <w:rsid w:val="008F03BC"/>
    <w:rsid w:val="008F0DAC"/>
    <w:rsid w:val="008F1C03"/>
    <w:rsid w:val="008F2E42"/>
    <w:rsid w:val="008F344F"/>
    <w:rsid w:val="008F3AB3"/>
    <w:rsid w:val="008F63C3"/>
    <w:rsid w:val="008F7B72"/>
    <w:rsid w:val="00901DE5"/>
    <w:rsid w:val="00902EB7"/>
    <w:rsid w:val="0090309D"/>
    <w:rsid w:val="009073E7"/>
    <w:rsid w:val="00907D6C"/>
    <w:rsid w:val="00910204"/>
    <w:rsid w:val="00910268"/>
    <w:rsid w:val="00910271"/>
    <w:rsid w:val="0091162C"/>
    <w:rsid w:val="00912304"/>
    <w:rsid w:val="00912D36"/>
    <w:rsid w:val="009132DB"/>
    <w:rsid w:val="00913D2A"/>
    <w:rsid w:val="009149FD"/>
    <w:rsid w:val="00915571"/>
    <w:rsid w:val="00922734"/>
    <w:rsid w:val="00923F71"/>
    <w:rsid w:val="00924734"/>
    <w:rsid w:val="00924B4B"/>
    <w:rsid w:val="00925713"/>
    <w:rsid w:val="0092642D"/>
    <w:rsid w:val="00926ACD"/>
    <w:rsid w:val="00934916"/>
    <w:rsid w:val="00934C8F"/>
    <w:rsid w:val="00934E6D"/>
    <w:rsid w:val="00935039"/>
    <w:rsid w:val="00935163"/>
    <w:rsid w:val="00936F7D"/>
    <w:rsid w:val="00937728"/>
    <w:rsid w:val="009403C6"/>
    <w:rsid w:val="009408D0"/>
    <w:rsid w:val="00943609"/>
    <w:rsid w:val="0094398D"/>
    <w:rsid w:val="009454C5"/>
    <w:rsid w:val="0094563E"/>
    <w:rsid w:val="00950B3E"/>
    <w:rsid w:val="00950CCF"/>
    <w:rsid w:val="00951178"/>
    <w:rsid w:val="0095139D"/>
    <w:rsid w:val="00951B65"/>
    <w:rsid w:val="009520DF"/>
    <w:rsid w:val="00955EE8"/>
    <w:rsid w:val="00956449"/>
    <w:rsid w:val="0095714D"/>
    <w:rsid w:val="00960199"/>
    <w:rsid w:val="009611B5"/>
    <w:rsid w:val="009613E2"/>
    <w:rsid w:val="00965B8C"/>
    <w:rsid w:val="00971FE5"/>
    <w:rsid w:val="00973818"/>
    <w:rsid w:val="0098126A"/>
    <w:rsid w:val="009820BD"/>
    <w:rsid w:val="009830A2"/>
    <w:rsid w:val="00990C44"/>
    <w:rsid w:val="009919C4"/>
    <w:rsid w:val="00991F7A"/>
    <w:rsid w:val="009939E8"/>
    <w:rsid w:val="0099788D"/>
    <w:rsid w:val="00997C0E"/>
    <w:rsid w:val="009A111E"/>
    <w:rsid w:val="009A1158"/>
    <w:rsid w:val="009A14BD"/>
    <w:rsid w:val="009A1B47"/>
    <w:rsid w:val="009A5BC2"/>
    <w:rsid w:val="009A6AE8"/>
    <w:rsid w:val="009B0110"/>
    <w:rsid w:val="009B4006"/>
    <w:rsid w:val="009C0B80"/>
    <w:rsid w:val="009C12EE"/>
    <w:rsid w:val="009C586E"/>
    <w:rsid w:val="009C7B6F"/>
    <w:rsid w:val="009C7F59"/>
    <w:rsid w:val="009D0AAD"/>
    <w:rsid w:val="009D0C00"/>
    <w:rsid w:val="009D264F"/>
    <w:rsid w:val="009D3812"/>
    <w:rsid w:val="009D4337"/>
    <w:rsid w:val="009D5149"/>
    <w:rsid w:val="009D58BA"/>
    <w:rsid w:val="009E3438"/>
    <w:rsid w:val="009E4D50"/>
    <w:rsid w:val="009E6D9F"/>
    <w:rsid w:val="009E7079"/>
    <w:rsid w:val="009E7A5B"/>
    <w:rsid w:val="009F1698"/>
    <w:rsid w:val="009F6393"/>
    <w:rsid w:val="00A00C0A"/>
    <w:rsid w:val="00A00F06"/>
    <w:rsid w:val="00A021F8"/>
    <w:rsid w:val="00A02BF6"/>
    <w:rsid w:val="00A02C02"/>
    <w:rsid w:val="00A03E99"/>
    <w:rsid w:val="00A04089"/>
    <w:rsid w:val="00A04C98"/>
    <w:rsid w:val="00A05CA7"/>
    <w:rsid w:val="00A05CF9"/>
    <w:rsid w:val="00A0616A"/>
    <w:rsid w:val="00A11112"/>
    <w:rsid w:val="00A13C28"/>
    <w:rsid w:val="00A16516"/>
    <w:rsid w:val="00A2064E"/>
    <w:rsid w:val="00A225E7"/>
    <w:rsid w:val="00A22ACE"/>
    <w:rsid w:val="00A251ED"/>
    <w:rsid w:val="00A25E9D"/>
    <w:rsid w:val="00A26D8D"/>
    <w:rsid w:val="00A33AFA"/>
    <w:rsid w:val="00A33B1C"/>
    <w:rsid w:val="00A358BE"/>
    <w:rsid w:val="00A367E1"/>
    <w:rsid w:val="00A36EF4"/>
    <w:rsid w:val="00A4266D"/>
    <w:rsid w:val="00A44965"/>
    <w:rsid w:val="00A469C2"/>
    <w:rsid w:val="00A47703"/>
    <w:rsid w:val="00A509FC"/>
    <w:rsid w:val="00A55445"/>
    <w:rsid w:val="00A5734D"/>
    <w:rsid w:val="00A6048A"/>
    <w:rsid w:val="00A63292"/>
    <w:rsid w:val="00A661A2"/>
    <w:rsid w:val="00A66335"/>
    <w:rsid w:val="00A66C47"/>
    <w:rsid w:val="00A71572"/>
    <w:rsid w:val="00A735C3"/>
    <w:rsid w:val="00A76A51"/>
    <w:rsid w:val="00A80BD1"/>
    <w:rsid w:val="00A80CDF"/>
    <w:rsid w:val="00A82EDA"/>
    <w:rsid w:val="00A838F5"/>
    <w:rsid w:val="00A84DFD"/>
    <w:rsid w:val="00A85106"/>
    <w:rsid w:val="00A87462"/>
    <w:rsid w:val="00A9121D"/>
    <w:rsid w:val="00A922A3"/>
    <w:rsid w:val="00A96F43"/>
    <w:rsid w:val="00AA3E42"/>
    <w:rsid w:val="00AA50B1"/>
    <w:rsid w:val="00AA5131"/>
    <w:rsid w:val="00AB366B"/>
    <w:rsid w:val="00AB38B3"/>
    <w:rsid w:val="00AB4335"/>
    <w:rsid w:val="00AB525D"/>
    <w:rsid w:val="00AB58DC"/>
    <w:rsid w:val="00AB5EF0"/>
    <w:rsid w:val="00AB7F7B"/>
    <w:rsid w:val="00AC205D"/>
    <w:rsid w:val="00AC3827"/>
    <w:rsid w:val="00AC4FCE"/>
    <w:rsid w:val="00AC688D"/>
    <w:rsid w:val="00AC703B"/>
    <w:rsid w:val="00AC7CBE"/>
    <w:rsid w:val="00AD1CC5"/>
    <w:rsid w:val="00AD2356"/>
    <w:rsid w:val="00AD485A"/>
    <w:rsid w:val="00AD491E"/>
    <w:rsid w:val="00AD50CE"/>
    <w:rsid w:val="00AD59AC"/>
    <w:rsid w:val="00AE23C8"/>
    <w:rsid w:val="00AE522F"/>
    <w:rsid w:val="00AE6260"/>
    <w:rsid w:val="00AE6863"/>
    <w:rsid w:val="00AF2408"/>
    <w:rsid w:val="00AF3685"/>
    <w:rsid w:val="00AF39C4"/>
    <w:rsid w:val="00AF5152"/>
    <w:rsid w:val="00AF57AF"/>
    <w:rsid w:val="00AF65DF"/>
    <w:rsid w:val="00AF7417"/>
    <w:rsid w:val="00B00698"/>
    <w:rsid w:val="00B13479"/>
    <w:rsid w:val="00B1388A"/>
    <w:rsid w:val="00B1391B"/>
    <w:rsid w:val="00B16C1B"/>
    <w:rsid w:val="00B23223"/>
    <w:rsid w:val="00B31545"/>
    <w:rsid w:val="00B3250E"/>
    <w:rsid w:val="00B34698"/>
    <w:rsid w:val="00B347C2"/>
    <w:rsid w:val="00B36A8E"/>
    <w:rsid w:val="00B36E57"/>
    <w:rsid w:val="00B40276"/>
    <w:rsid w:val="00B41056"/>
    <w:rsid w:val="00B4203C"/>
    <w:rsid w:val="00B4428F"/>
    <w:rsid w:val="00B44B39"/>
    <w:rsid w:val="00B44DE1"/>
    <w:rsid w:val="00B46EE7"/>
    <w:rsid w:val="00B470DB"/>
    <w:rsid w:val="00B50240"/>
    <w:rsid w:val="00B50B03"/>
    <w:rsid w:val="00B51A4B"/>
    <w:rsid w:val="00B524FC"/>
    <w:rsid w:val="00B535D5"/>
    <w:rsid w:val="00B53B74"/>
    <w:rsid w:val="00B55703"/>
    <w:rsid w:val="00B559E4"/>
    <w:rsid w:val="00B5663C"/>
    <w:rsid w:val="00B568EB"/>
    <w:rsid w:val="00B579A6"/>
    <w:rsid w:val="00B60BA3"/>
    <w:rsid w:val="00B65FAB"/>
    <w:rsid w:val="00B66304"/>
    <w:rsid w:val="00B67C36"/>
    <w:rsid w:val="00B70FCA"/>
    <w:rsid w:val="00B7147F"/>
    <w:rsid w:val="00B71EBC"/>
    <w:rsid w:val="00B72965"/>
    <w:rsid w:val="00B74822"/>
    <w:rsid w:val="00B7620D"/>
    <w:rsid w:val="00B77198"/>
    <w:rsid w:val="00B85BCA"/>
    <w:rsid w:val="00B92C90"/>
    <w:rsid w:val="00B953E2"/>
    <w:rsid w:val="00BA11D5"/>
    <w:rsid w:val="00BA2C5A"/>
    <w:rsid w:val="00BA421E"/>
    <w:rsid w:val="00BA5C02"/>
    <w:rsid w:val="00BA5E1D"/>
    <w:rsid w:val="00BB05B6"/>
    <w:rsid w:val="00BB48A6"/>
    <w:rsid w:val="00BB6067"/>
    <w:rsid w:val="00BC3F43"/>
    <w:rsid w:val="00BD0DD3"/>
    <w:rsid w:val="00BD2BCB"/>
    <w:rsid w:val="00BD4F9E"/>
    <w:rsid w:val="00BD55C1"/>
    <w:rsid w:val="00BD57F2"/>
    <w:rsid w:val="00BD5E47"/>
    <w:rsid w:val="00BD7353"/>
    <w:rsid w:val="00BE0A6F"/>
    <w:rsid w:val="00BE39D6"/>
    <w:rsid w:val="00BE5379"/>
    <w:rsid w:val="00BF2730"/>
    <w:rsid w:val="00BF3314"/>
    <w:rsid w:val="00BF55E7"/>
    <w:rsid w:val="00BF5C44"/>
    <w:rsid w:val="00BF73F7"/>
    <w:rsid w:val="00BF7F2B"/>
    <w:rsid w:val="00C00F1A"/>
    <w:rsid w:val="00C01B40"/>
    <w:rsid w:val="00C02B6B"/>
    <w:rsid w:val="00C03CF1"/>
    <w:rsid w:val="00C04217"/>
    <w:rsid w:val="00C06CD9"/>
    <w:rsid w:val="00C109DF"/>
    <w:rsid w:val="00C10D86"/>
    <w:rsid w:val="00C12358"/>
    <w:rsid w:val="00C14656"/>
    <w:rsid w:val="00C14FDA"/>
    <w:rsid w:val="00C164A1"/>
    <w:rsid w:val="00C1663D"/>
    <w:rsid w:val="00C20F3C"/>
    <w:rsid w:val="00C212D3"/>
    <w:rsid w:val="00C33055"/>
    <w:rsid w:val="00C34A43"/>
    <w:rsid w:val="00C3570A"/>
    <w:rsid w:val="00C36D63"/>
    <w:rsid w:val="00C3762A"/>
    <w:rsid w:val="00C45A19"/>
    <w:rsid w:val="00C46DF8"/>
    <w:rsid w:val="00C47197"/>
    <w:rsid w:val="00C4A4AE"/>
    <w:rsid w:val="00C5006D"/>
    <w:rsid w:val="00C51350"/>
    <w:rsid w:val="00C5213B"/>
    <w:rsid w:val="00C5247D"/>
    <w:rsid w:val="00C52C01"/>
    <w:rsid w:val="00C65B0F"/>
    <w:rsid w:val="00C65D77"/>
    <w:rsid w:val="00C66BB7"/>
    <w:rsid w:val="00C713EE"/>
    <w:rsid w:val="00C727AE"/>
    <w:rsid w:val="00C734A8"/>
    <w:rsid w:val="00C743F5"/>
    <w:rsid w:val="00C75D4F"/>
    <w:rsid w:val="00C763DF"/>
    <w:rsid w:val="00C80B7B"/>
    <w:rsid w:val="00C8154D"/>
    <w:rsid w:val="00C8202B"/>
    <w:rsid w:val="00C87E05"/>
    <w:rsid w:val="00C90B15"/>
    <w:rsid w:val="00C92C74"/>
    <w:rsid w:val="00C936B9"/>
    <w:rsid w:val="00C94B4B"/>
    <w:rsid w:val="00C9595E"/>
    <w:rsid w:val="00CA16CC"/>
    <w:rsid w:val="00CA1A10"/>
    <w:rsid w:val="00CA33FE"/>
    <w:rsid w:val="00CA3814"/>
    <w:rsid w:val="00CA38DD"/>
    <w:rsid w:val="00CA410A"/>
    <w:rsid w:val="00CA4832"/>
    <w:rsid w:val="00CB3934"/>
    <w:rsid w:val="00CB708A"/>
    <w:rsid w:val="00CB712C"/>
    <w:rsid w:val="00CB79AE"/>
    <w:rsid w:val="00CC0684"/>
    <w:rsid w:val="00CC2112"/>
    <w:rsid w:val="00CC327B"/>
    <w:rsid w:val="00CC4609"/>
    <w:rsid w:val="00CC4A91"/>
    <w:rsid w:val="00CC537E"/>
    <w:rsid w:val="00CC54CE"/>
    <w:rsid w:val="00CC6855"/>
    <w:rsid w:val="00CC719F"/>
    <w:rsid w:val="00CD0DC1"/>
    <w:rsid w:val="00CD1822"/>
    <w:rsid w:val="00CD2090"/>
    <w:rsid w:val="00CD3415"/>
    <w:rsid w:val="00CD3B11"/>
    <w:rsid w:val="00CD655B"/>
    <w:rsid w:val="00CD6895"/>
    <w:rsid w:val="00CD6C55"/>
    <w:rsid w:val="00CD71F1"/>
    <w:rsid w:val="00CE259A"/>
    <w:rsid w:val="00CE3EB8"/>
    <w:rsid w:val="00CE3ED1"/>
    <w:rsid w:val="00CE566A"/>
    <w:rsid w:val="00CF0452"/>
    <w:rsid w:val="00CF104B"/>
    <w:rsid w:val="00CF12F6"/>
    <w:rsid w:val="00CF33AB"/>
    <w:rsid w:val="00CF4850"/>
    <w:rsid w:val="00CF661C"/>
    <w:rsid w:val="00CF74D6"/>
    <w:rsid w:val="00CF7671"/>
    <w:rsid w:val="00D027E1"/>
    <w:rsid w:val="00D02F08"/>
    <w:rsid w:val="00D06345"/>
    <w:rsid w:val="00D10421"/>
    <w:rsid w:val="00D119F8"/>
    <w:rsid w:val="00D2037F"/>
    <w:rsid w:val="00D20408"/>
    <w:rsid w:val="00D2061E"/>
    <w:rsid w:val="00D21CB3"/>
    <w:rsid w:val="00D30333"/>
    <w:rsid w:val="00D33AC5"/>
    <w:rsid w:val="00D347CB"/>
    <w:rsid w:val="00D34AC3"/>
    <w:rsid w:val="00D356CE"/>
    <w:rsid w:val="00D37E65"/>
    <w:rsid w:val="00D43455"/>
    <w:rsid w:val="00D44078"/>
    <w:rsid w:val="00D4415D"/>
    <w:rsid w:val="00D4415F"/>
    <w:rsid w:val="00D463DE"/>
    <w:rsid w:val="00D51D9E"/>
    <w:rsid w:val="00D51E3F"/>
    <w:rsid w:val="00D526FB"/>
    <w:rsid w:val="00D536EC"/>
    <w:rsid w:val="00D5505E"/>
    <w:rsid w:val="00D5775C"/>
    <w:rsid w:val="00D6043F"/>
    <w:rsid w:val="00D6150E"/>
    <w:rsid w:val="00D62A36"/>
    <w:rsid w:val="00D63024"/>
    <w:rsid w:val="00D6507C"/>
    <w:rsid w:val="00D6620B"/>
    <w:rsid w:val="00D6711A"/>
    <w:rsid w:val="00D71647"/>
    <w:rsid w:val="00D72DF6"/>
    <w:rsid w:val="00D76423"/>
    <w:rsid w:val="00D76F3E"/>
    <w:rsid w:val="00D77030"/>
    <w:rsid w:val="00D81C7E"/>
    <w:rsid w:val="00D86556"/>
    <w:rsid w:val="00D86BBE"/>
    <w:rsid w:val="00D873C3"/>
    <w:rsid w:val="00D91C73"/>
    <w:rsid w:val="00D923AC"/>
    <w:rsid w:val="00D942CD"/>
    <w:rsid w:val="00D950B2"/>
    <w:rsid w:val="00D96129"/>
    <w:rsid w:val="00DA0941"/>
    <w:rsid w:val="00DA1ABA"/>
    <w:rsid w:val="00DA341C"/>
    <w:rsid w:val="00DB004A"/>
    <w:rsid w:val="00DB1D86"/>
    <w:rsid w:val="00DB3486"/>
    <w:rsid w:val="00DB500C"/>
    <w:rsid w:val="00DB611E"/>
    <w:rsid w:val="00DD184B"/>
    <w:rsid w:val="00DD1E8D"/>
    <w:rsid w:val="00DD29D2"/>
    <w:rsid w:val="00DD3657"/>
    <w:rsid w:val="00DD440F"/>
    <w:rsid w:val="00DD466E"/>
    <w:rsid w:val="00DD63DD"/>
    <w:rsid w:val="00DE2CA1"/>
    <w:rsid w:val="00DE4298"/>
    <w:rsid w:val="00DE4FB5"/>
    <w:rsid w:val="00DF19B4"/>
    <w:rsid w:val="00DF449F"/>
    <w:rsid w:val="00DF541E"/>
    <w:rsid w:val="00DF54AF"/>
    <w:rsid w:val="00DF6BC1"/>
    <w:rsid w:val="00DF6C92"/>
    <w:rsid w:val="00E02663"/>
    <w:rsid w:val="00E03B20"/>
    <w:rsid w:val="00E041B7"/>
    <w:rsid w:val="00E05B8C"/>
    <w:rsid w:val="00E06806"/>
    <w:rsid w:val="00E11536"/>
    <w:rsid w:val="00E14D68"/>
    <w:rsid w:val="00E16690"/>
    <w:rsid w:val="00E16D41"/>
    <w:rsid w:val="00E16DAC"/>
    <w:rsid w:val="00E20326"/>
    <w:rsid w:val="00E23DA3"/>
    <w:rsid w:val="00E25D3F"/>
    <w:rsid w:val="00E3147D"/>
    <w:rsid w:val="00E31A26"/>
    <w:rsid w:val="00E3230C"/>
    <w:rsid w:val="00E32E36"/>
    <w:rsid w:val="00E3424C"/>
    <w:rsid w:val="00E345AC"/>
    <w:rsid w:val="00E35CB2"/>
    <w:rsid w:val="00E36B59"/>
    <w:rsid w:val="00E37D6E"/>
    <w:rsid w:val="00E40827"/>
    <w:rsid w:val="00E41722"/>
    <w:rsid w:val="00E459C7"/>
    <w:rsid w:val="00E53E32"/>
    <w:rsid w:val="00E5442B"/>
    <w:rsid w:val="00E54C64"/>
    <w:rsid w:val="00E57B68"/>
    <w:rsid w:val="00E612B5"/>
    <w:rsid w:val="00E61F35"/>
    <w:rsid w:val="00E6261E"/>
    <w:rsid w:val="00E64318"/>
    <w:rsid w:val="00E648C7"/>
    <w:rsid w:val="00E64DAB"/>
    <w:rsid w:val="00E7293F"/>
    <w:rsid w:val="00E755D4"/>
    <w:rsid w:val="00E81E4D"/>
    <w:rsid w:val="00E84484"/>
    <w:rsid w:val="00E853FC"/>
    <w:rsid w:val="00E85C52"/>
    <w:rsid w:val="00E903E8"/>
    <w:rsid w:val="00E90711"/>
    <w:rsid w:val="00E9109E"/>
    <w:rsid w:val="00E9243B"/>
    <w:rsid w:val="00E92616"/>
    <w:rsid w:val="00E96A3E"/>
    <w:rsid w:val="00EA27B2"/>
    <w:rsid w:val="00EA499C"/>
    <w:rsid w:val="00EA5C3F"/>
    <w:rsid w:val="00EA6E97"/>
    <w:rsid w:val="00EB016A"/>
    <w:rsid w:val="00EB0BD4"/>
    <w:rsid w:val="00EB17F8"/>
    <w:rsid w:val="00EB3382"/>
    <w:rsid w:val="00EB35FC"/>
    <w:rsid w:val="00EB65D9"/>
    <w:rsid w:val="00EB7A19"/>
    <w:rsid w:val="00EC188F"/>
    <w:rsid w:val="00EC4CBE"/>
    <w:rsid w:val="00EC641E"/>
    <w:rsid w:val="00EC6CE1"/>
    <w:rsid w:val="00EC71C3"/>
    <w:rsid w:val="00ED0090"/>
    <w:rsid w:val="00ED2AFE"/>
    <w:rsid w:val="00ED2DAB"/>
    <w:rsid w:val="00ED2F86"/>
    <w:rsid w:val="00ED3D7A"/>
    <w:rsid w:val="00ED4ADE"/>
    <w:rsid w:val="00ED603C"/>
    <w:rsid w:val="00EE04A9"/>
    <w:rsid w:val="00EE2C9A"/>
    <w:rsid w:val="00EE411E"/>
    <w:rsid w:val="00EE5263"/>
    <w:rsid w:val="00EE5C39"/>
    <w:rsid w:val="00EE5F31"/>
    <w:rsid w:val="00EE6DAD"/>
    <w:rsid w:val="00EF076E"/>
    <w:rsid w:val="00EF12B7"/>
    <w:rsid w:val="00EF14DC"/>
    <w:rsid w:val="00EF15D7"/>
    <w:rsid w:val="00EF1C64"/>
    <w:rsid w:val="00EF1FB4"/>
    <w:rsid w:val="00EF2676"/>
    <w:rsid w:val="00EF2BD4"/>
    <w:rsid w:val="00EF2E02"/>
    <w:rsid w:val="00EF5B1E"/>
    <w:rsid w:val="00EF716D"/>
    <w:rsid w:val="00F00554"/>
    <w:rsid w:val="00F00D89"/>
    <w:rsid w:val="00F01772"/>
    <w:rsid w:val="00F03EDE"/>
    <w:rsid w:val="00F12451"/>
    <w:rsid w:val="00F14447"/>
    <w:rsid w:val="00F1546B"/>
    <w:rsid w:val="00F2173D"/>
    <w:rsid w:val="00F223BF"/>
    <w:rsid w:val="00F24785"/>
    <w:rsid w:val="00F26C08"/>
    <w:rsid w:val="00F30018"/>
    <w:rsid w:val="00F328B1"/>
    <w:rsid w:val="00F3392A"/>
    <w:rsid w:val="00F34503"/>
    <w:rsid w:val="00F36631"/>
    <w:rsid w:val="00F40F3B"/>
    <w:rsid w:val="00F43610"/>
    <w:rsid w:val="00F45E70"/>
    <w:rsid w:val="00F46470"/>
    <w:rsid w:val="00F55DAF"/>
    <w:rsid w:val="00F567A4"/>
    <w:rsid w:val="00F606DE"/>
    <w:rsid w:val="00F61F64"/>
    <w:rsid w:val="00F62C06"/>
    <w:rsid w:val="00F633DF"/>
    <w:rsid w:val="00F63D3A"/>
    <w:rsid w:val="00F66D06"/>
    <w:rsid w:val="00F67119"/>
    <w:rsid w:val="00F7133D"/>
    <w:rsid w:val="00F71DBD"/>
    <w:rsid w:val="00F72490"/>
    <w:rsid w:val="00F73E6C"/>
    <w:rsid w:val="00F74070"/>
    <w:rsid w:val="00F744F6"/>
    <w:rsid w:val="00F7527A"/>
    <w:rsid w:val="00F76B26"/>
    <w:rsid w:val="00F77543"/>
    <w:rsid w:val="00F84FE2"/>
    <w:rsid w:val="00F87507"/>
    <w:rsid w:val="00F877E5"/>
    <w:rsid w:val="00F90E1B"/>
    <w:rsid w:val="00F916F3"/>
    <w:rsid w:val="00F9189E"/>
    <w:rsid w:val="00F93BBC"/>
    <w:rsid w:val="00FA2D94"/>
    <w:rsid w:val="00FA52D5"/>
    <w:rsid w:val="00FA58FE"/>
    <w:rsid w:val="00FA5A57"/>
    <w:rsid w:val="00FA7312"/>
    <w:rsid w:val="00FB5140"/>
    <w:rsid w:val="00FB7448"/>
    <w:rsid w:val="00FC104A"/>
    <w:rsid w:val="00FC3102"/>
    <w:rsid w:val="00FC3731"/>
    <w:rsid w:val="00FC57E4"/>
    <w:rsid w:val="00FD0026"/>
    <w:rsid w:val="00FD29E9"/>
    <w:rsid w:val="00FD2FD2"/>
    <w:rsid w:val="00FD3601"/>
    <w:rsid w:val="00FD5F45"/>
    <w:rsid w:val="00FD5FC0"/>
    <w:rsid w:val="00FE162F"/>
    <w:rsid w:val="00FE2879"/>
    <w:rsid w:val="00FE45A1"/>
    <w:rsid w:val="00FF14EF"/>
    <w:rsid w:val="00FF2C4D"/>
    <w:rsid w:val="00FF3498"/>
    <w:rsid w:val="00FF4EEF"/>
    <w:rsid w:val="00FF5A83"/>
    <w:rsid w:val="00FF69F7"/>
    <w:rsid w:val="00FF7EE1"/>
    <w:rsid w:val="0264A3CA"/>
    <w:rsid w:val="0324C798"/>
    <w:rsid w:val="03579769"/>
    <w:rsid w:val="04832CA7"/>
    <w:rsid w:val="0512E69E"/>
    <w:rsid w:val="0629AC89"/>
    <w:rsid w:val="062CFD0E"/>
    <w:rsid w:val="0739F19D"/>
    <w:rsid w:val="0E62B34C"/>
    <w:rsid w:val="0E649080"/>
    <w:rsid w:val="0EE61110"/>
    <w:rsid w:val="11344002"/>
    <w:rsid w:val="11A35793"/>
    <w:rsid w:val="12E2EE3E"/>
    <w:rsid w:val="12FEBD7C"/>
    <w:rsid w:val="14EF6E00"/>
    <w:rsid w:val="163C57AA"/>
    <w:rsid w:val="173851F4"/>
    <w:rsid w:val="1902CE44"/>
    <w:rsid w:val="1A8B3732"/>
    <w:rsid w:val="1E96AA1D"/>
    <w:rsid w:val="1F7CC138"/>
    <w:rsid w:val="2AA2C9AE"/>
    <w:rsid w:val="2ADE0AE6"/>
    <w:rsid w:val="2AFF3171"/>
    <w:rsid w:val="2CBCC828"/>
    <w:rsid w:val="2F7D1EDE"/>
    <w:rsid w:val="32CB9702"/>
    <w:rsid w:val="33AEC4C5"/>
    <w:rsid w:val="33C9545F"/>
    <w:rsid w:val="34220232"/>
    <w:rsid w:val="343A153B"/>
    <w:rsid w:val="350AFC39"/>
    <w:rsid w:val="364345D9"/>
    <w:rsid w:val="3A3F51EC"/>
    <w:rsid w:val="3A4FEBAF"/>
    <w:rsid w:val="3C469F0C"/>
    <w:rsid w:val="3CCE2CF1"/>
    <w:rsid w:val="40D010BF"/>
    <w:rsid w:val="4407E1B8"/>
    <w:rsid w:val="451AFF36"/>
    <w:rsid w:val="4632AACD"/>
    <w:rsid w:val="4713B739"/>
    <w:rsid w:val="49738EE7"/>
    <w:rsid w:val="49A94592"/>
    <w:rsid w:val="4A1C1383"/>
    <w:rsid w:val="4BE67EB2"/>
    <w:rsid w:val="4BEFBAAB"/>
    <w:rsid w:val="4D4B534D"/>
    <w:rsid w:val="4E4AE2FA"/>
    <w:rsid w:val="508CEA03"/>
    <w:rsid w:val="50DE357A"/>
    <w:rsid w:val="51E1A447"/>
    <w:rsid w:val="5447CF4F"/>
    <w:rsid w:val="574E6CB5"/>
    <w:rsid w:val="592B369E"/>
    <w:rsid w:val="5A0F60A9"/>
    <w:rsid w:val="5A4B7E9F"/>
    <w:rsid w:val="5B67E19C"/>
    <w:rsid w:val="5EEF07E7"/>
    <w:rsid w:val="5F714345"/>
    <w:rsid w:val="601C19E4"/>
    <w:rsid w:val="62130E28"/>
    <w:rsid w:val="63C9009D"/>
    <w:rsid w:val="64CC0509"/>
    <w:rsid w:val="659653E0"/>
    <w:rsid w:val="6738D5C5"/>
    <w:rsid w:val="67F77A2C"/>
    <w:rsid w:val="6A4C9F26"/>
    <w:rsid w:val="7052B8A4"/>
    <w:rsid w:val="713F62BB"/>
    <w:rsid w:val="714CC842"/>
    <w:rsid w:val="71C67602"/>
    <w:rsid w:val="72564198"/>
    <w:rsid w:val="73106890"/>
    <w:rsid w:val="73C2D744"/>
    <w:rsid w:val="7741F268"/>
    <w:rsid w:val="787EE6FA"/>
    <w:rsid w:val="78907F0B"/>
    <w:rsid w:val="7954F66A"/>
    <w:rsid w:val="798B9711"/>
    <w:rsid w:val="7B47B383"/>
    <w:rsid w:val="7CB8E62A"/>
    <w:rsid w:val="7E9C1703"/>
  </w:rsids>
  <m:mathPr>
    <m:mathFont m:val="Cambria Math"/>
    <m:brkBin m:val="before"/>
    <m:brkBinSub m:val="--"/>
    <m:smallFrac m:val="0"/>
    <m:dispDef/>
    <m:lMargin m:val="0"/>
    <m:rMargin m:val="0"/>
    <m:defJc m:val="centerGroup"/>
    <m:wrapIndent m:val="1440"/>
    <m:intLim m:val="subSup"/>
    <m:naryLim m:val="undOvr"/>
  </m:mathPr>
  <w:themeFontLang w:val="fr-CA"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2DDB15"/>
  <w15:docId w15:val="{99112E5C-A21D-4A6D-B893-72929ED817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Arial" w:eastAsia="Arial" w:hAnsi="Arial" w:cs="Arial"/>
      <w:lang w:val="fr-CA" w:eastAsia="fr-CA" w:bidi="fr-CA"/>
    </w:rPr>
  </w:style>
  <w:style w:type="paragraph" w:styleId="Titre1">
    <w:name w:val="heading 1"/>
    <w:basedOn w:val="Normal"/>
    <w:link w:val="Titre1Car"/>
    <w:uiPriority w:val="9"/>
    <w:qFormat/>
    <w:pPr>
      <w:ind w:left="680"/>
      <w:outlineLvl w:val="0"/>
    </w:pPr>
    <w:rPr>
      <w:b/>
      <w:bCs/>
      <w:sz w:val="24"/>
      <w:szCs w:val="24"/>
    </w:rPr>
  </w:style>
  <w:style w:type="paragraph" w:styleId="Titre2">
    <w:name w:val="heading 2"/>
    <w:basedOn w:val="Normal"/>
    <w:uiPriority w:val="1"/>
    <w:qFormat/>
    <w:pPr>
      <w:ind w:left="928"/>
      <w:outlineLvl w:val="1"/>
    </w:pPr>
    <w:rPr>
      <w:b/>
      <w:bCs/>
    </w:rPr>
  </w:style>
  <w:style w:type="paragraph" w:styleId="Titre3">
    <w:name w:val="heading 3"/>
    <w:basedOn w:val="Normal"/>
    <w:uiPriority w:val="1"/>
    <w:qFormat/>
    <w:pPr>
      <w:outlineLvl w:val="2"/>
    </w:pPr>
    <w:rPr>
      <w:rFonts w:ascii="Calibri" w:eastAsia="Calibri" w:hAnsi="Calibri" w:cs="Calibri"/>
    </w:rPr>
  </w:style>
  <w:style w:type="paragraph" w:styleId="Titre4">
    <w:name w:val="heading 4"/>
    <w:basedOn w:val="Normal"/>
    <w:uiPriority w:val="1"/>
    <w:qFormat/>
    <w:pPr>
      <w:ind w:left="181"/>
      <w:jc w:val="both"/>
      <w:outlineLvl w:val="3"/>
    </w:pPr>
    <w:rPr>
      <w:rFonts w:ascii="Times New Roman" w:eastAsia="Times New Roman" w:hAnsi="Times New Roman" w:cs="Times New Roman"/>
      <w:sz w:val="21"/>
      <w:szCs w:val="21"/>
    </w:rPr>
  </w:style>
  <w:style w:type="paragraph" w:styleId="Titre5">
    <w:name w:val="heading 5"/>
    <w:basedOn w:val="Normal"/>
    <w:uiPriority w:val="1"/>
    <w:qFormat/>
    <w:pPr>
      <w:ind w:left="1153"/>
      <w:outlineLvl w:val="4"/>
    </w:pPr>
    <w:rPr>
      <w:b/>
      <w:bCs/>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NormalTable0">
    <w:name w:val="Normal Table0"/>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99"/>
      <w:ind w:left="962" w:hanging="440"/>
    </w:pPr>
    <w:rPr>
      <w:sz w:val="20"/>
      <w:szCs w:val="20"/>
    </w:rPr>
  </w:style>
  <w:style w:type="paragraph" w:styleId="TM2">
    <w:name w:val="toc 2"/>
    <w:basedOn w:val="Normal"/>
    <w:uiPriority w:val="1"/>
    <w:qFormat/>
    <w:pPr>
      <w:ind w:left="1089" w:hanging="347"/>
    </w:pPr>
    <w:rPr>
      <w:sz w:val="20"/>
      <w:szCs w:val="20"/>
    </w:rPr>
  </w:style>
  <w:style w:type="paragraph" w:styleId="Corpsdetexte">
    <w:name w:val="Body Text"/>
    <w:basedOn w:val="Normal"/>
    <w:link w:val="CorpsdetexteCar"/>
    <w:uiPriority w:val="1"/>
    <w:qFormat/>
    <w:rPr>
      <w:sz w:val="20"/>
      <w:szCs w:val="20"/>
    </w:rPr>
  </w:style>
  <w:style w:type="paragraph" w:styleId="Paragraphedeliste">
    <w:name w:val="List Paragraph"/>
    <w:basedOn w:val="Normal"/>
    <w:uiPriority w:val="34"/>
    <w:qFormat/>
    <w:pPr>
      <w:ind w:left="940" w:hanging="360"/>
    </w:pPr>
  </w:style>
  <w:style w:type="paragraph" w:customStyle="1" w:styleId="TableParagraph">
    <w:name w:val="Table Paragraph"/>
    <w:basedOn w:val="Normal"/>
    <w:uiPriority w:val="1"/>
    <w:qFormat/>
  </w:style>
  <w:style w:type="paragraph" w:styleId="En-tte">
    <w:name w:val="header"/>
    <w:basedOn w:val="Normal"/>
    <w:link w:val="En-tteCar"/>
    <w:uiPriority w:val="99"/>
    <w:unhideWhenUsed/>
    <w:rsid w:val="00306E1C"/>
    <w:pPr>
      <w:tabs>
        <w:tab w:val="center" w:pos="4320"/>
        <w:tab w:val="right" w:pos="8640"/>
      </w:tabs>
    </w:pPr>
  </w:style>
  <w:style w:type="character" w:customStyle="1" w:styleId="En-tteCar">
    <w:name w:val="En-tête Car"/>
    <w:basedOn w:val="Policepardfaut"/>
    <w:link w:val="En-tte"/>
    <w:uiPriority w:val="99"/>
    <w:rsid w:val="00306E1C"/>
    <w:rPr>
      <w:rFonts w:ascii="Arial" w:eastAsia="Arial" w:hAnsi="Arial" w:cs="Arial"/>
      <w:lang w:val="fr-CA" w:eastAsia="fr-CA" w:bidi="fr-CA"/>
    </w:rPr>
  </w:style>
  <w:style w:type="paragraph" w:styleId="Pieddepage">
    <w:name w:val="footer"/>
    <w:basedOn w:val="Normal"/>
    <w:link w:val="PieddepageCar"/>
    <w:uiPriority w:val="99"/>
    <w:unhideWhenUsed/>
    <w:rsid w:val="00306E1C"/>
    <w:pPr>
      <w:tabs>
        <w:tab w:val="center" w:pos="4320"/>
        <w:tab w:val="right" w:pos="8640"/>
      </w:tabs>
    </w:pPr>
  </w:style>
  <w:style w:type="character" w:customStyle="1" w:styleId="PieddepageCar">
    <w:name w:val="Pied de page Car"/>
    <w:basedOn w:val="Policepardfaut"/>
    <w:link w:val="Pieddepage"/>
    <w:uiPriority w:val="99"/>
    <w:rsid w:val="00306E1C"/>
    <w:rPr>
      <w:rFonts w:ascii="Arial" w:eastAsia="Arial" w:hAnsi="Arial" w:cs="Arial"/>
      <w:lang w:val="fr-CA" w:eastAsia="fr-CA" w:bidi="fr-CA"/>
    </w:rPr>
  </w:style>
  <w:style w:type="character" w:customStyle="1" w:styleId="CorpsdetexteCar">
    <w:name w:val="Corps de texte Car"/>
    <w:basedOn w:val="Policepardfaut"/>
    <w:link w:val="Corpsdetexte"/>
    <w:uiPriority w:val="1"/>
    <w:rsid w:val="0073521E"/>
    <w:rPr>
      <w:rFonts w:ascii="Arial" w:eastAsia="Arial" w:hAnsi="Arial" w:cs="Arial"/>
      <w:sz w:val="20"/>
      <w:szCs w:val="20"/>
      <w:lang w:val="fr-CA" w:eastAsia="fr-CA" w:bidi="fr-CA"/>
    </w:rPr>
  </w:style>
  <w:style w:type="character" w:customStyle="1" w:styleId="normaltextrun">
    <w:name w:val="normaltextrun"/>
    <w:basedOn w:val="Policepardfaut"/>
    <w:rsid w:val="006D2E48"/>
  </w:style>
  <w:style w:type="paragraph" w:styleId="Sansinterligne">
    <w:name w:val="No Spacing"/>
    <w:link w:val="SansinterligneCar"/>
    <w:uiPriority w:val="1"/>
    <w:qFormat/>
    <w:rsid w:val="00F67119"/>
    <w:rPr>
      <w:rFonts w:ascii="Arial" w:eastAsia="Arial" w:hAnsi="Arial" w:cs="Arial"/>
      <w:lang w:val="fr-CA" w:eastAsia="fr-CA" w:bidi="fr-CA"/>
    </w:rPr>
  </w:style>
  <w:style w:type="character" w:customStyle="1" w:styleId="SansinterligneCar">
    <w:name w:val="Sans interligne Car"/>
    <w:basedOn w:val="Policepardfaut"/>
    <w:link w:val="Sansinterligne"/>
    <w:uiPriority w:val="1"/>
    <w:rsid w:val="00F67119"/>
    <w:rPr>
      <w:rFonts w:ascii="Arial" w:eastAsia="Arial" w:hAnsi="Arial" w:cs="Arial"/>
      <w:lang w:val="fr-CA" w:eastAsia="fr-CA" w:bidi="fr-CA"/>
    </w:rPr>
  </w:style>
  <w:style w:type="character" w:customStyle="1" w:styleId="eop">
    <w:name w:val="eop"/>
    <w:basedOn w:val="Policepardfaut"/>
    <w:rsid w:val="00487EAB"/>
  </w:style>
  <w:style w:type="paragraph" w:customStyle="1" w:styleId="Tableau-En-tte">
    <w:name w:val="Tableau - En-tête"/>
    <w:basedOn w:val="Normal"/>
    <w:qFormat/>
    <w:rsid w:val="00542998"/>
    <w:pPr>
      <w:widowControl/>
      <w:autoSpaceDE/>
      <w:autoSpaceDN/>
      <w:jc w:val="center"/>
    </w:pPr>
    <w:rPr>
      <w:rFonts w:ascii="Arial Narrow" w:eastAsiaTheme="minorHAnsi" w:hAnsi="Arial Narrow" w:cstheme="minorBidi"/>
      <w:b/>
      <w:color w:val="FFFFFF" w:themeColor="background1"/>
      <w:lang w:eastAsia="en-US" w:bidi="ar-SA"/>
    </w:rPr>
  </w:style>
  <w:style w:type="paragraph" w:customStyle="1" w:styleId="Tableau-textenormal">
    <w:name w:val="Tableau - texte normal"/>
    <w:basedOn w:val="Normal"/>
    <w:qFormat/>
    <w:rsid w:val="00542998"/>
    <w:pPr>
      <w:widowControl/>
      <w:autoSpaceDE/>
      <w:autoSpaceDN/>
      <w:spacing w:before="60" w:after="60"/>
      <w:jc w:val="center"/>
    </w:pPr>
    <w:rPr>
      <w:rFonts w:eastAsiaTheme="minorEastAsia"/>
      <w:sz w:val="18"/>
      <w:szCs w:val="18"/>
      <w:lang w:eastAsia="en-US" w:bidi="ar-SA"/>
    </w:rPr>
  </w:style>
  <w:style w:type="table" w:customStyle="1" w:styleId="Grilledutableau2">
    <w:name w:val="Grille du tableau2"/>
    <w:basedOn w:val="TableauNormal"/>
    <w:next w:val="Grilledutableau"/>
    <w:uiPriority w:val="39"/>
    <w:rsid w:val="00542998"/>
    <w:pPr>
      <w:widowControl/>
      <w:autoSpaceDE/>
      <w:autoSpaceDN/>
      <w:spacing w:line="259" w:lineRule="auto"/>
    </w:pPr>
    <w:rPr>
      <w:rFonts w:eastAsiaTheme="minorEastAsia"/>
      <w:lang w:val="fr-C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tableau-textenormal">
    <w:name w:val="x_tableau-textenormal"/>
    <w:basedOn w:val="Normal"/>
    <w:rsid w:val="00542998"/>
    <w:pPr>
      <w:widowControl/>
      <w:autoSpaceDE/>
      <w:autoSpaceDN/>
    </w:pPr>
    <w:rPr>
      <w:rFonts w:ascii="Calibri" w:eastAsiaTheme="minorEastAsia" w:hAnsi="Calibri" w:cs="Calibri"/>
      <w:lang w:bidi="ar-SA"/>
    </w:rPr>
  </w:style>
  <w:style w:type="character" w:styleId="Lienhypertexte">
    <w:name w:val="Hyperlink"/>
    <w:basedOn w:val="Policepardfaut"/>
    <w:uiPriority w:val="99"/>
    <w:unhideWhenUsed/>
    <w:rsid w:val="00542998"/>
    <w:rPr>
      <w:color w:val="0000FF" w:themeColor="hyperlink"/>
      <w:u w:val="single"/>
    </w:rPr>
  </w:style>
  <w:style w:type="table" w:styleId="Grilledutableau">
    <w:name w:val="Table Grid"/>
    <w:basedOn w:val="TableauNormal"/>
    <w:uiPriority w:val="39"/>
    <w:rsid w:val="005429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arquedecommentaire">
    <w:name w:val="annotation reference"/>
    <w:basedOn w:val="Policepardfaut"/>
    <w:uiPriority w:val="99"/>
    <w:semiHidden/>
    <w:unhideWhenUsed/>
    <w:rsid w:val="00DB1D86"/>
    <w:rPr>
      <w:sz w:val="16"/>
      <w:szCs w:val="16"/>
    </w:rPr>
  </w:style>
  <w:style w:type="paragraph" w:styleId="Commentaire">
    <w:name w:val="annotation text"/>
    <w:basedOn w:val="Normal"/>
    <w:link w:val="CommentaireCar"/>
    <w:uiPriority w:val="99"/>
    <w:semiHidden/>
    <w:unhideWhenUsed/>
    <w:rsid w:val="00DB1D86"/>
    <w:rPr>
      <w:sz w:val="20"/>
      <w:szCs w:val="20"/>
    </w:rPr>
  </w:style>
  <w:style w:type="character" w:customStyle="1" w:styleId="CommentaireCar">
    <w:name w:val="Commentaire Car"/>
    <w:basedOn w:val="Policepardfaut"/>
    <w:link w:val="Commentaire"/>
    <w:uiPriority w:val="99"/>
    <w:semiHidden/>
    <w:rsid w:val="00DB1D86"/>
    <w:rPr>
      <w:rFonts w:ascii="Arial" w:eastAsia="Arial" w:hAnsi="Arial" w:cs="Arial"/>
      <w:sz w:val="20"/>
      <w:szCs w:val="20"/>
      <w:lang w:val="fr-CA" w:eastAsia="fr-CA" w:bidi="fr-CA"/>
    </w:rPr>
  </w:style>
  <w:style w:type="paragraph" w:styleId="Objetducommentaire">
    <w:name w:val="annotation subject"/>
    <w:basedOn w:val="Commentaire"/>
    <w:next w:val="Commentaire"/>
    <w:link w:val="ObjetducommentaireCar"/>
    <w:uiPriority w:val="99"/>
    <w:semiHidden/>
    <w:unhideWhenUsed/>
    <w:rsid w:val="00DB1D86"/>
    <w:rPr>
      <w:b/>
      <w:bCs/>
    </w:rPr>
  </w:style>
  <w:style w:type="character" w:customStyle="1" w:styleId="ObjetducommentaireCar">
    <w:name w:val="Objet du commentaire Car"/>
    <w:basedOn w:val="CommentaireCar"/>
    <w:link w:val="Objetducommentaire"/>
    <w:uiPriority w:val="99"/>
    <w:semiHidden/>
    <w:rsid w:val="00DB1D86"/>
    <w:rPr>
      <w:rFonts w:ascii="Arial" w:eastAsia="Arial" w:hAnsi="Arial" w:cs="Arial"/>
      <w:b/>
      <w:bCs/>
      <w:sz w:val="20"/>
      <w:szCs w:val="20"/>
      <w:lang w:val="fr-CA" w:eastAsia="fr-CA" w:bidi="fr-CA"/>
    </w:rPr>
  </w:style>
  <w:style w:type="character" w:styleId="Textedelespacerserv">
    <w:name w:val="Placeholder Text"/>
    <w:basedOn w:val="Policepardfaut"/>
    <w:uiPriority w:val="99"/>
    <w:semiHidden/>
    <w:rsid w:val="00BB48A6"/>
    <w:rPr>
      <w:color w:val="808080"/>
    </w:rPr>
  </w:style>
  <w:style w:type="character" w:styleId="Mentionnonrsolue">
    <w:name w:val="Unresolved Mention"/>
    <w:basedOn w:val="Policepardfaut"/>
    <w:uiPriority w:val="99"/>
    <w:semiHidden/>
    <w:unhideWhenUsed/>
    <w:rsid w:val="0046727D"/>
    <w:rPr>
      <w:color w:val="605E5C"/>
      <w:shd w:val="clear" w:color="auto" w:fill="E1DFDD"/>
    </w:rPr>
  </w:style>
  <w:style w:type="paragraph" w:styleId="Notedefin">
    <w:name w:val="endnote text"/>
    <w:basedOn w:val="Normal"/>
    <w:link w:val="NotedefinCar"/>
    <w:uiPriority w:val="99"/>
    <w:semiHidden/>
    <w:unhideWhenUsed/>
    <w:rsid w:val="008C53FB"/>
    <w:rPr>
      <w:sz w:val="20"/>
      <w:szCs w:val="20"/>
    </w:rPr>
  </w:style>
  <w:style w:type="character" w:customStyle="1" w:styleId="NotedefinCar">
    <w:name w:val="Note de fin Car"/>
    <w:basedOn w:val="Policepardfaut"/>
    <w:link w:val="Notedefin"/>
    <w:uiPriority w:val="99"/>
    <w:semiHidden/>
    <w:rsid w:val="008C53FB"/>
    <w:rPr>
      <w:rFonts w:ascii="Arial" w:eastAsia="Arial" w:hAnsi="Arial" w:cs="Arial"/>
      <w:sz w:val="20"/>
      <w:szCs w:val="20"/>
      <w:lang w:val="fr-CA" w:eastAsia="fr-CA" w:bidi="fr-CA"/>
    </w:rPr>
  </w:style>
  <w:style w:type="character" w:styleId="Appeldenotedefin">
    <w:name w:val="endnote reference"/>
    <w:basedOn w:val="Policepardfaut"/>
    <w:uiPriority w:val="99"/>
    <w:semiHidden/>
    <w:unhideWhenUsed/>
    <w:rsid w:val="008C53FB"/>
    <w:rPr>
      <w:vertAlign w:val="superscript"/>
    </w:rPr>
  </w:style>
  <w:style w:type="character" w:customStyle="1" w:styleId="Titre1Car">
    <w:name w:val="Titre 1 Car"/>
    <w:basedOn w:val="Policepardfaut"/>
    <w:link w:val="Titre1"/>
    <w:uiPriority w:val="9"/>
    <w:rsid w:val="0068559D"/>
    <w:rPr>
      <w:rFonts w:ascii="Arial" w:eastAsia="Arial" w:hAnsi="Arial" w:cs="Arial"/>
      <w:b/>
      <w:bCs/>
      <w:sz w:val="24"/>
      <w:szCs w:val="24"/>
      <w:lang w:val="fr-CA" w:eastAsia="fr-CA" w:bidi="fr-CA"/>
    </w:rPr>
  </w:style>
  <w:style w:type="character" w:styleId="Lienhypertextesuivivisit">
    <w:name w:val="FollowedHyperlink"/>
    <w:basedOn w:val="Policepardfaut"/>
    <w:uiPriority w:val="99"/>
    <w:semiHidden/>
    <w:unhideWhenUsed/>
    <w:rsid w:val="003C6F0B"/>
    <w:rPr>
      <w:color w:val="800080" w:themeColor="followedHyperlink"/>
      <w:u w:val="single"/>
    </w:rPr>
  </w:style>
  <w:style w:type="paragraph" w:styleId="Rvision">
    <w:name w:val="Revision"/>
    <w:hidden/>
    <w:uiPriority w:val="99"/>
    <w:semiHidden/>
    <w:rsid w:val="00727778"/>
    <w:pPr>
      <w:widowControl/>
      <w:autoSpaceDE/>
      <w:autoSpaceDN/>
    </w:pPr>
    <w:rPr>
      <w:rFonts w:ascii="Arial" w:eastAsia="Arial" w:hAnsi="Arial" w:cs="Arial"/>
      <w:lang w:val="fr-CA" w:eastAsia="fr-CA" w:bidi="fr-CA"/>
    </w:rPr>
  </w:style>
  <w:style w:type="paragraph" w:customStyle="1" w:styleId="paragraph">
    <w:name w:val="paragraph"/>
    <w:basedOn w:val="Normal"/>
    <w:rsid w:val="00D6043F"/>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081998">
      <w:bodyDiv w:val="1"/>
      <w:marLeft w:val="0"/>
      <w:marRight w:val="0"/>
      <w:marTop w:val="0"/>
      <w:marBottom w:val="0"/>
      <w:divBdr>
        <w:top w:val="none" w:sz="0" w:space="0" w:color="auto"/>
        <w:left w:val="none" w:sz="0" w:space="0" w:color="auto"/>
        <w:bottom w:val="none" w:sz="0" w:space="0" w:color="auto"/>
        <w:right w:val="none" w:sz="0" w:space="0" w:color="auto"/>
      </w:divBdr>
      <w:divsChild>
        <w:div w:id="663631090">
          <w:marLeft w:val="0"/>
          <w:marRight w:val="0"/>
          <w:marTop w:val="0"/>
          <w:marBottom w:val="0"/>
          <w:divBdr>
            <w:top w:val="none" w:sz="0" w:space="0" w:color="auto"/>
            <w:left w:val="none" w:sz="0" w:space="0" w:color="auto"/>
            <w:bottom w:val="none" w:sz="0" w:space="0" w:color="auto"/>
            <w:right w:val="none" w:sz="0" w:space="0" w:color="auto"/>
          </w:divBdr>
        </w:div>
        <w:div w:id="1102381603">
          <w:marLeft w:val="0"/>
          <w:marRight w:val="0"/>
          <w:marTop w:val="0"/>
          <w:marBottom w:val="0"/>
          <w:divBdr>
            <w:top w:val="none" w:sz="0" w:space="0" w:color="auto"/>
            <w:left w:val="none" w:sz="0" w:space="0" w:color="auto"/>
            <w:bottom w:val="none" w:sz="0" w:space="0" w:color="auto"/>
            <w:right w:val="none" w:sz="0" w:space="0" w:color="auto"/>
          </w:divBdr>
        </w:div>
        <w:div w:id="157113614">
          <w:marLeft w:val="0"/>
          <w:marRight w:val="0"/>
          <w:marTop w:val="0"/>
          <w:marBottom w:val="0"/>
          <w:divBdr>
            <w:top w:val="none" w:sz="0" w:space="0" w:color="auto"/>
            <w:left w:val="none" w:sz="0" w:space="0" w:color="auto"/>
            <w:bottom w:val="none" w:sz="0" w:space="0" w:color="auto"/>
            <w:right w:val="none" w:sz="0" w:space="0" w:color="auto"/>
          </w:divBdr>
        </w:div>
      </w:divsChild>
    </w:div>
    <w:div w:id="1305963076">
      <w:bodyDiv w:val="1"/>
      <w:marLeft w:val="0"/>
      <w:marRight w:val="0"/>
      <w:marTop w:val="0"/>
      <w:marBottom w:val="0"/>
      <w:divBdr>
        <w:top w:val="none" w:sz="0" w:space="0" w:color="auto"/>
        <w:left w:val="none" w:sz="0" w:space="0" w:color="auto"/>
        <w:bottom w:val="none" w:sz="0" w:space="0" w:color="auto"/>
        <w:right w:val="none" w:sz="0" w:space="0" w:color="auto"/>
      </w:divBdr>
      <w:divsChild>
        <w:div w:id="1138648044">
          <w:marLeft w:val="0"/>
          <w:marRight w:val="0"/>
          <w:marTop w:val="0"/>
          <w:marBottom w:val="0"/>
          <w:divBdr>
            <w:top w:val="none" w:sz="0" w:space="0" w:color="auto"/>
            <w:left w:val="none" w:sz="0" w:space="0" w:color="auto"/>
            <w:bottom w:val="none" w:sz="0" w:space="0" w:color="auto"/>
            <w:right w:val="none" w:sz="0" w:space="0" w:color="auto"/>
          </w:divBdr>
        </w:div>
        <w:div w:id="1995865946">
          <w:marLeft w:val="0"/>
          <w:marRight w:val="0"/>
          <w:marTop w:val="0"/>
          <w:marBottom w:val="0"/>
          <w:divBdr>
            <w:top w:val="none" w:sz="0" w:space="0" w:color="auto"/>
            <w:left w:val="none" w:sz="0" w:space="0" w:color="auto"/>
            <w:bottom w:val="none" w:sz="0" w:space="0" w:color="auto"/>
            <w:right w:val="none" w:sz="0" w:space="0" w:color="auto"/>
          </w:divBdr>
        </w:div>
        <w:div w:id="1544050709">
          <w:marLeft w:val="0"/>
          <w:marRight w:val="0"/>
          <w:marTop w:val="0"/>
          <w:marBottom w:val="0"/>
          <w:divBdr>
            <w:top w:val="none" w:sz="0" w:space="0" w:color="auto"/>
            <w:left w:val="none" w:sz="0" w:space="0" w:color="auto"/>
            <w:bottom w:val="none" w:sz="0" w:space="0" w:color="auto"/>
            <w:right w:val="none" w:sz="0" w:space="0" w:color="auto"/>
          </w:divBdr>
        </w:div>
      </w:divsChild>
    </w:div>
    <w:div w:id="1519736721">
      <w:bodyDiv w:val="1"/>
      <w:marLeft w:val="0"/>
      <w:marRight w:val="0"/>
      <w:marTop w:val="0"/>
      <w:marBottom w:val="0"/>
      <w:divBdr>
        <w:top w:val="none" w:sz="0" w:space="0" w:color="auto"/>
        <w:left w:val="none" w:sz="0" w:space="0" w:color="auto"/>
        <w:bottom w:val="none" w:sz="0" w:space="0" w:color="auto"/>
        <w:right w:val="none" w:sz="0" w:space="0" w:color="auto"/>
      </w:divBdr>
    </w:div>
    <w:div w:id="18065810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EDurable@environnement.gouv.qc.ca" TargetMode="External"/><Relationship Id="rId18" Type="http://schemas.openxmlformats.org/officeDocument/2006/relationships/image" Target="media/image4.gif"/><Relationship Id="rId26" Type="http://schemas.openxmlformats.org/officeDocument/2006/relationships/hyperlink" Target="https://gdt.oqlf.gouv.qc.ca/ficheOqlf.aspx?Id_Fiche=26506379" TargetMode="External"/><Relationship Id="rId39" Type="http://schemas.openxmlformats.org/officeDocument/2006/relationships/hyperlink" Target="https://environnementqc.sharepoint.com/sites/PartageExterne/ConnexionDD/SitePages/Th%C3%A8me-10-Sant%C3%A9-milieux-de-vie.aspx" TargetMode="External"/><Relationship Id="rId21" Type="http://schemas.openxmlformats.org/officeDocument/2006/relationships/image" Target="media/image7.gif"/><Relationship Id="rId34" Type="http://schemas.openxmlformats.org/officeDocument/2006/relationships/hyperlink" Target="https://www.bnq.qc.ca/fr/certification.html" TargetMode="External"/><Relationship Id="rId42" Type="http://schemas.openxmlformats.org/officeDocument/2006/relationships/hyperlink" Target="https://environnementqc.sharepoint.com/sites/PartageExterne/ConnexionDD/SitePages/Th%C3%A8me-12-Patrimoine-culture.aspx" TargetMode="External"/><Relationship Id="rId47" Type="http://schemas.openxmlformats.org/officeDocument/2006/relationships/hyperlink" Target="http://www.finances.gouv.qc.ca/documents/Autres/fr/AUTFR_RecoursEcofiscalite.pdf" TargetMode="External"/><Relationship Id="rId50" Type="http://schemas.openxmlformats.org/officeDocument/2006/relationships/hyperlink" Target="https://ciraig.org/index.php/fr/blogue/cest-quoi-une-empreinte-carbone/" TargetMode="External"/><Relationship Id="rId55"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environnementqc.sharepoint.com/sites/PartageExterne/ConnexionDD/SitePages/Accueil.aspx" TargetMode="External"/><Relationship Id="rId17" Type="http://schemas.openxmlformats.org/officeDocument/2006/relationships/hyperlink" Target="https://gdt.oqlf.gouv.qc.ca/ficheOqlf.aspx?Id_Fiche=26506529" TargetMode="External"/><Relationship Id="rId25" Type="http://schemas.openxmlformats.org/officeDocument/2006/relationships/hyperlink" Target="https://environnementqc.sharepoint.com/sites/PartageExterne/ConnexionDD/SitePages/Th%C3%A8me-2---Qualit%C3%A9-de-l%27air-de-l%27eau-des-sols.aspx" TargetMode="External"/><Relationship Id="rId33" Type="http://schemas.openxmlformats.org/officeDocument/2006/relationships/hyperlink" Target="https://www.environnement.gouv.qc.ca/developpement/ecoetiquette/index.asp" TargetMode="External"/><Relationship Id="rId38" Type="http://schemas.openxmlformats.org/officeDocument/2006/relationships/hyperlink" Target="https://environnementqc.sharepoint.com/sites/PartageExterne/ConnexionDD/SitePages/Th%C3%A8me-9-Emploi-Formation.aspx" TargetMode="External"/><Relationship Id="rId46" Type="http://schemas.openxmlformats.org/officeDocument/2006/relationships/hyperlink" Target="https://environnementqc.sharepoint.com/sites/PartageExterne/ConnexionDD/SitePages/Th%C3%A8me-16-Finance-durable.aspx" TargetMode="Externa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gif"/><Relationship Id="rId29" Type="http://schemas.openxmlformats.org/officeDocument/2006/relationships/hyperlink" Target="https://environnementqc.sharepoint.com/sites/PartageExterne/ConnexionDD/SitePages/Th%C3%A8me-4---Production-responsable.aspx" TargetMode="External"/><Relationship Id="rId41" Type="http://schemas.openxmlformats.org/officeDocument/2006/relationships/hyperlink" Target="https://www.quebec.ca/gouvernement/portrait-quebec/droits-liberte/egalite-femmes-hommes/analyse-differenciee-selon-sexes" TargetMode="External"/><Relationship Id="rId54" Type="http://schemas.openxmlformats.org/officeDocument/2006/relationships/image" Target="media/image4.tiff"/><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gdt.oqlf.gouv.qc.ca/ficheOqlf.aspx?Id_Fiche=8358750" TargetMode="External"/><Relationship Id="rId32" Type="http://schemas.openxmlformats.org/officeDocument/2006/relationships/hyperlink" Target="https://environnementqc.sharepoint.com/sites/PartageExterne/ConnexionDD/SitePages/Th%C3%A8me-5-Consommation-responsable.aspx" TargetMode="External"/><Relationship Id="rId37" Type="http://schemas.openxmlformats.org/officeDocument/2006/relationships/hyperlink" Target="https://environnementqc.sharepoint.com/sites/PartageExterne/ConnexionDD/SitePages/Th%C3%A8me-8-D%C3%A9veloppement-%C3%A9conomique-responsable.aspx" TargetMode="External"/><Relationship Id="rId40" Type="http://schemas.openxmlformats.org/officeDocument/2006/relationships/hyperlink" Target="https://environnementqc.sharepoint.com/sites/PartageExterne/ConnexionDD/SitePages/Th%C3%A8me-11-%C3%89quit%C3%A9-justice-sociale.aspx" TargetMode="External"/><Relationship Id="rId45" Type="http://schemas.openxmlformats.org/officeDocument/2006/relationships/hyperlink" Target="https://environnementqc.sharepoint.com/sites/PartageExterne/ConnexionDD/SitePages/Th%C3%A8me-15-Responsabilit%C3%A9%20administrative%20et%20%C3%A9thique.aspx" TargetMode="External"/><Relationship Id="rId53"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eader" Target="header1.xml"/><Relationship Id="rId23" Type="http://schemas.openxmlformats.org/officeDocument/2006/relationships/hyperlink" Target="https://www.recyc-quebec.gouv.qc.ca/sites/default/files/documents/plan-action-2019-2024-pqgmr.pdf" TargetMode="External"/><Relationship Id="rId28" Type="http://schemas.openxmlformats.org/officeDocument/2006/relationships/hyperlink" Target="https://www.natureconservancy.ca/fr/nous-trouver/quebec/notre-travail/corridors-ecologiques-carte-recit.html" TargetMode="External"/><Relationship Id="rId36" Type="http://schemas.openxmlformats.org/officeDocument/2006/relationships/hyperlink" Target="https://environnementqc.sharepoint.com/sites/PartageExterne/ConnexionDD/SitePages/Th%C3%A8me-7-Mod%C3%A8les-d%27affaires-responsables.aspx" TargetMode="External"/><Relationship Id="rId49" Type="http://schemas.openxmlformats.org/officeDocument/2006/relationships/hyperlink" Target="https://environnementqc.sharepoint.com/sites/PartageExterne/ConnexionDD/SitePages/Th%C3%A8me-18-Att%C3%A9nuation-changements-climatiques.aspx" TargetMode="External"/><Relationship Id="rId57"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image" Target="media/image5.gif"/><Relationship Id="rId31" Type="http://schemas.openxmlformats.org/officeDocument/2006/relationships/hyperlink" Target="https://gdt.oqlf.gouv.qc.ca/ficheOqlf.aspx?Id_Fiche=8362290" TargetMode="External"/><Relationship Id="rId44" Type="http://schemas.openxmlformats.org/officeDocument/2006/relationships/hyperlink" Target="https://environnementqc.sharepoint.com/sites/PartageExterne/ConnexionDD/SitePages/Th%C3%A8me-14-Participation-acceptabilit%C3%A9-subsidiarit%C3%A9.aspx" TargetMode="External"/><Relationship Id="rId52" Type="http://schemas.openxmlformats.org/officeDocument/2006/relationships/hyperlink" Target="https://environnementqc.sharepoint.com/sites/PartageExterne/ConnexionDD/SitePages/Th%C3%A8me-20-Capacit%C3%A9-Qu%C3%A9bec-lutte-changements-climatiques1.asp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Durable@environnement.gouv.qc.ca" TargetMode="External"/><Relationship Id="rId22" Type="http://schemas.openxmlformats.org/officeDocument/2006/relationships/hyperlink" Target="https://environnementqc.sharepoint.com/sites/PartageExterne/ConnexionDD/SitePages/Th%C3%A8me-1---Gestion-durable-des-mati%C3%A8res-r%C3%A9siduelles.aspx" TargetMode="External"/><Relationship Id="rId27" Type="http://schemas.openxmlformats.org/officeDocument/2006/relationships/hyperlink" Target="https://environnementqc.sharepoint.com/sites/PartageExterne/ConnexionDD/SitePages/Th%C3%A8me-3---Biodiversit%C3%A9.aspx" TargetMode="External"/><Relationship Id="rId30" Type="http://schemas.openxmlformats.org/officeDocument/2006/relationships/hyperlink" Target="https://gdt.oqlf.gouv.qc.ca/ficheOqlf.aspx?Id_Fiche=2068587" TargetMode="External"/><Relationship Id="rId35" Type="http://schemas.openxmlformats.org/officeDocument/2006/relationships/hyperlink" Target="https://environnementqc.sharepoint.com/sites/PartageExterne/ConnexionDD/SitePages/Th%C3%A8me-6-Emplois-verts.aspx" TargetMode="External"/><Relationship Id="rId43" Type="http://schemas.openxmlformats.org/officeDocument/2006/relationships/hyperlink" Target="https://environnementqc.sharepoint.com/sites/PartageExterne/ConnexionDD/SitePages/Th%C3%A8me-13-Partenariats-coop%C3%A9ration-mobilisation-du-savoir.aspx" TargetMode="External"/><Relationship Id="rId48" Type="http://schemas.openxmlformats.org/officeDocument/2006/relationships/hyperlink" Target="https://environnementqc.sharepoint.com/sites/PartageExterne/ConnexionDD/SitePages/Th%C3%A8me-17-Transition-num%C3%A9rique-responsable.aspx" TargetMode="External"/><Relationship Id="rId56" Type="http://schemas.openxmlformats.org/officeDocument/2006/relationships/glossaryDocument" Target="glossary/document.xml"/><Relationship Id="rId8" Type="http://schemas.openxmlformats.org/officeDocument/2006/relationships/webSettings" Target="webSettings.xml"/><Relationship Id="rId51" Type="http://schemas.openxmlformats.org/officeDocument/2006/relationships/hyperlink" Target="https://environnementqc.sharepoint.com/sites/PartageExterne/ConnexionDD/SitePages/Th%C3%A8me-19-Adaptation-changements-climatiques.aspx"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énéral"/>
          <w:gallery w:val="placeholder"/>
        </w:category>
        <w:types>
          <w:type w:val="bbPlcHdr"/>
        </w:types>
        <w:behaviors>
          <w:behavior w:val="content"/>
        </w:behaviors>
        <w:guid w:val="{2F3DD93C-352C-4199-931E-933685B4D54E}"/>
      </w:docPartPr>
      <w:docPartBody>
        <w:p w:rsidR="00407223" w:rsidRDefault="00E2235E">
          <w:r w:rsidRPr="006E3644">
            <w:rPr>
              <w:rStyle w:val="Textedelespacerserv"/>
            </w:rPr>
            <w:t>Cliquez ou appuyez ici pour entrer du texte.</w:t>
          </w:r>
        </w:p>
      </w:docPartBody>
    </w:docPart>
    <w:docPart>
      <w:docPartPr>
        <w:name w:val="DefaultPlaceholder_-1854013437"/>
        <w:category>
          <w:name w:val="Général"/>
          <w:gallery w:val="placeholder"/>
        </w:category>
        <w:types>
          <w:type w:val="bbPlcHdr"/>
        </w:types>
        <w:behaviors>
          <w:behavior w:val="content"/>
        </w:behaviors>
        <w:guid w:val="{8F91A446-F99D-4F9A-B542-FA76632EBE91}"/>
      </w:docPartPr>
      <w:docPartBody>
        <w:p w:rsidR="00407223" w:rsidRDefault="00E2235E">
          <w:r w:rsidRPr="006E3644">
            <w:rPr>
              <w:rStyle w:val="Textedelespacerserv"/>
            </w:rPr>
            <w:t>Cliquez ou appuyez ici pour entrer une date.</w:t>
          </w:r>
        </w:p>
      </w:docPartBody>
    </w:docPart>
    <w:docPart>
      <w:docPartPr>
        <w:name w:val="A010F2F577CE43C780BF8660E5940BAE"/>
        <w:category>
          <w:name w:val="Général"/>
          <w:gallery w:val="placeholder"/>
        </w:category>
        <w:types>
          <w:type w:val="bbPlcHdr"/>
        </w:types>
        <w:behaviors>
          <w:behavior w:val="content"/>
        </w:behaviors>
        <w:guid w:val="{629750F2-1041-4DDE-97F1-2DEDB327C92B}"/>
      </w:docPartPr>
      <w:docPartBody>
        <w:p w:rsidR="00776F21" w:rsidRDefault="00407223" w:rsidP="00407223">
          <w:pPr>
            <w:pStyle w:val="A010F2F577CE43C780BF8660E5940BAE"/>
          </w:pPr>
          <w:r w:rsidRPr="00A16DCA">
            <w:rPr>
              <w:rStyle w:val="Textedelespacerserv"/>
            </w:rPr>
            <w:t>Cliquez ou appuyez ici pour entrer du texte.</w:t>
          </w:r>
        </w:p>
      </w:docPartBody>
    </w:docPart>
    <w:docPart>
      <w:docPartPr>
        <w:name w:val="166A0EA257FE42AABD84E18063DA7B1A"/>
        <w:category>
          <w:name w:val="Général"/>
          <w:gallery w:val="placeholder"/>
        </w:category>
        <w:types>
          <w:type w:val="bbPlcHdr"/>
        </w:types>
        <w:behaviors>
          <w:behavior w:val="content"/>
        </w:behaviors>
        <w:guid w:val="{5E7A7C16-8D1A-4B95-ADBC-683178A3131B}"/>
      </w:docPartPr>
      <w:docPartBody>
        <w:p w:rsidR="00776F21" w:rsidRDefault="00407223" w:rsidP="00407223">
          <w:pPr>
            <w:pStyle w:val="166A0EA257FE42AABD84E18063DA7B1A"/>
          </w:pPr>
          <w:r w:rsidRPr="00A16DCA">
            <w:rPr>
              <w:rStyle w:val="Textedelespacerserv"/>
            </w:rPr>
            <w:t>Cliquez ou appuyez ici pour entrer une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2052"/>
    <w:rsid w:val="00182052"/>
    <w:rsid w:val="00407223"/>
    <w:rsid w:val="0064746F"/>
    <w:rsid w:val="006E7DC2"/>
    <w:rsid w:val="00776F21"/>
    <w:rsid w:val="00934590"/>
    <w:rsid w:val="00AF2222"/>
    <w:rsid w:val="00CB3B15"/>
    <w:rsid w:val="00CF00FE"/>
    <w:rsid w:val="00D47934"/>
    <w:rsid w:val="00E2235E"/>
    <w:rsid w:val="00E52D59"/>
    <w:rsid w:val="00FD341B"/>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407223"/>
    <w:rPr>
      <w:color w:val="808080"/>
    </w:rPr>
  </w:style>
  <w:style w:type="paragraph" w:customStyle="1" w:styleId="A010F2F577CE43C780BF8660E5940BAE">
    <w:name w:val="A010F2F577CE43C780BF8660E5940BAE"/>
    <w:rsid w:val="00407223"/>
  </w:style>
  <w:style w:type="paragraph" w:customStyle="1" w:styleId="166A0EA257FE42AABD84E18063DA7B1A">
    <w:name w:val="166A0EA257FE42AABD84E18063DA7B1A"/>
    <w:rsid w:val="004072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pattFill prst="ltHorz">
          <a:fgClr>
            <a:sysClr val="window" lastClr="FFFFFF"/>
          </a:fgClr>
          <a:bgClr>
            <a:srgbClr val="FF0000"/>
          </a:bgClr>
        </a:pattFill>
        <a:ln w="12700" cap="flat" cmpd="sng" algn="ctr">
          <a:noFill/>
          <a:prstDash val="solid"/>
          <a:miter lim="800000"/>
        </a:ln>
        <a:effectLst/>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05AE2BC1BC3194BB0678C2389378293" ma:contentTypeVersion="5" ma:contentTypeDescription="Crée un document." ma:contentTypeScope="" ma:versionID="99b4eebcc65b428344250fe2431a2bb6">
  <xsd:schema xmlns:xsd="http://www.w3.org/2001/XMLSchema" xmlns:xs="http://www.w3.org/2001/XMLSchema" xmlns:p="http://schemas.microsoft.com/office/2006/metadata/properties" xmlns:ns2="b96ac667-1fcf-4d60-bcf2-784a496420df" targetNamespace="http://schemas.microsoft.com/office/2006/metadata/properties" ma:root="true" ma:fieldsID="8fe021d226151f1a2bfffa1be23526f3" ns2:_="">
    <xsd:import namespace="b96ac667-1fcf-4d60-bcf2-784a496420d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6ac667-1fcf-4d60-bcf2-784a496420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D6494E6-7499-4D93-B348-EA9DCDA1D204}">
  <ds:schemaRefs>
    <ds:schemaRef ds:uri="http://schemas.openxmlformats.org/officeDocument/2006/bibliography"/>
  </ds:schemaRefs>
</ds:datastoreItem>
</file>

<file path=customXml/itemProps2.xml><?xml version="1.0" encoding="utf-8"?>
<ds:datastoreItem xmlns:ds="http://schemas.openxmlformats.org/officeDocument/2006/customXml" ds:itemID="{32516111-90D0-4E2F-9C03-D2E4E0D0207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0A15C76-7151-4FAF-897C-7B363A3E5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6ac667-1fcf-4d60-bcf2-784a496420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EF39A87-6B92-4563-9710-B8F8847016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5</Pages>
  <Words>3301</Words>
  <Characters>18156</Characters>
  <Application>Microsoft Office Word</Application>
  <DocSecurity>0</DocSecurity>
  <Lines>151</Lines>
  <Paragraphs>42</Paragraphs>
  <ScaleCrop>false</ScaleCrop>
  <HeadingPairs>
    <vt:vector size="2" baseType="variant">
      <vt:variant>
        <vt:lpstr>Titre</vt:lpstr>
      </vt:variant>
      <vt:variant>
        <vt:i4>1</vt:i4>
      </vt:variant>
    </vt:vector>
  </HeadingPairs>
  <TitlesOfParts>
    <vt:vector size="1" baseType="lpstr">
      <vt:lpstr>Outil d’évaluation de la durabilité – version générale</vt:lpstr>
    </vt:vector>
  </TitlesOfParts>
  <Company>Ministère de l’Environnement, de la Lutte contre les changements climatiques, de la Faune et des Parcs; MELCCFP</Company>
  <LinksUpToDate>false</LinksUpToDate>
  <CharactersWithSpaces>21415</CharactersWithSpaces>
  <SharedDoc>false</SharedDoc>
  <HLinks>
    <vt:vector size="102" baseType="variant">
      <vt:variant>
        <vt:i4>589844</vt:i4>
      </vt:variant>
      <vt:variant>
        <vt:i4>48</vt:i4>
      </vt:variant>
      <vt:variant>
        <vt:i4>0</vt:i4>
      </vt:variant>
      <vt:variant>
        <vt:i4>5</vt:i4>
      </vt:variant>
      <vt:variant>
        <vt:lpwstr>https://library.wmo.int/doc_num.php?explnum_id=10812</vt:lpwstr>
      </vt:variant>
      <vt:variant>
        <vt:lpwstr/>
      </vt:variant>
      <vt:variant>
        <vt:i4>7667759</vt:i4>
      </vt:variant>
      <vt:variant>
        <vt:i4>45</vt:i4>
      </vt:variant>
      <vt:variant>
        <vt:i4>0</vt:i4>
      </vt:variant>
      <vt:variant>
        <vt:i4>5</vt:i4>
      </vt:variant>
      <vt:variant>
        <vt:lpwstr>https://ciraig.org/index.php/fr/blogue/cest-quoi-une-empreinte-carbone/</vt:lpwstr>
      </vt:variant>
      <vt:variant>
        <vt:lpwstr/>
      </vt:variant>
      <vt:variant>
        <vt:i4>393252</vt:i4>
      </vt:variant>
      <vt:variant>
        <vt:i4>42</vt:i4>
      </vt:variant>
      <vt:variant>
        <vt:i4>0</vt:i4>
      </vt:variant>
      <vt:variant>
        <vt:i4>5</vt:i4>
      </vt:variant>
      <vt:variant>
        <vt:lpwstr>http://www.finances.gouv.qc.ca/documents/Autres/fr/AUTFR_RecoursEcofiscalite.pdf</vt:lpwstr>
      </vt:variant>
      <vt:variant>
        <vt:lpwstr/>
      </vt:variant>
      <vt:variant>
        <vt:i4>7667717</vt:i4>
      </vt:variant>
      <vt:variant>
        <vt:i4>39</vt:i4>
      </vt:variant>
      <vt:variant>
        <vt:i4>0</vt:i4>
      </vt:variant>
      <vt:variant>
        <vt:i4>5</vt:i4>
      </vt:variant>
      <vt:variant>
        <vt:lpwstr>https://gdt.oqlf.gouv.qc.ca/ficheOqlf.aspx?Id_Fiche=26502041</vt:lpwstr>
      </vt:variant>
      <vt:variant>
        <vt:lpwstr/>
      </vt:variant>
      <vt:variant>
        <vt:i4>1441873</vt:i4>
      </vt:variant>
      <vt:variant>
        <vt:i4>36</vt:i4>
      </vt:variant>
      <vt:variant>
        <vt:i4>0</vt:i4>
      </vt:variant>
      <vt:variant>
        <vt:i4>5</vt:i4>
      </vt:variant>
      <vt:variant>
        <vt:lpwstr>https://www2.gouv.qc.ca/entreprises/portail/quebec/infosite?x=1469753297</vt:lpwstr>
      </vt:variant>
      <vt:variant>
        <vt:lpwstr/>
      </vt:variant>
      <vt:variant>
        <vt:i4>2818121</vt:i4>
      </vt:variant>
      <vt:variant>
        <vt:i4>33</vt:i4>
      </vt:variant>
      <vt:variant>
        <vt:i4>0</vt:i4>
      </vt:variant>
      <vt:variant>
        <vt:i4>5</vt:i4>
      </vt:variant>
      <vt:variant>
        <vt:lpwstr>https://www.ilo.org/global/topics/green-jobs/news/WCMS_325251/lang--fr/index.htm</vt:lpwstr>
      </vt:variant>
      <vt:variant>
        <vt:lpwstr>:~:text=Les%20emplois%20verts%20sont%20des%20emplois%20d%C3%A9cents%20qui,%C3%A9mergents%20comme%20les%20%C3%A9nergies%20renouvelables%20et%20efficacit%C3%A9%20%C3%A9nerg%C3%A9tique.?msclkid=10c96d66b5d711ec8f8622ef110d7d45</vt:lpwstr>
      </vt:variant>
      <vt:variant>
        <vt:i4>2556017</vt:i4>
      </vt:variant>
      <vt:variant>
        <vt:i4>30</vt:i4>
      </vt:variant>
      <vt:variant>
        <vt:i4>0</vt:i4>
      </vt:variant>
      <vt:variant>
        <vt:i4>5</vt:i4>
      </vt:variant>
      <vt:variant>
        <vt:lpwstr>https://www.bnq.qc.ca/fr/certification.html</vt:lpwstr>
      </vt:variant>
      <vt:variant>
        <vt:lpwstr/>
      </vt:variant>
      <vt:variant>
        <vt:i4>5832708</vt:i4>
      </vt:variant>
      <vt:variant>
        <vt:i4>27</vt:i4>
      </vt:variant>
      <vt:variant>
        <vt:i4>0</vt:i4>
      </vt:variant>
      <vt:variant>
        <vt:i4>5</vt:i4>
      </vt:variant>
      <vt:variant>
        <vt:lpwstr>https://www.environnement.gouv.qc.ca/developpement/ecoetiquette/index.asp</vt:lpwstr>
      </vt:variant>
      <vt:variant>
        <vt:lpwstr/>
      </vt:variant>
      <vt:variant>
        <vt:i4>4849720</vt:i4>
      </vt:variant>
      <vt:variant>
        <vt:i4>24</vt:i4>
      </vt:variant>
      <vt:variant>
        <vt:i4>0</vt:i4>
      </vt:variant>
      <vt:variant>
        <vt:i4>5</vt:i4>
      </vt:variant>
      <vt:variant>
        <vt:lpwstr>https://gdt.oqlf.gouv.qc.ca/ficheOqlf.aspx?Id_Fiche=8362290</vt:lpwstr>
      </vt:variant>
      <vt:variant>
        <vt:lpwstr/>
      </vt:variant>
      <vt:variant>
        <vt:i4>4325429</vt:i4>
      </vt:variant>
      <vt:variant>
        <vt:i4>21</vt:i4>
      </vt:variant>
      <vt:variant>
        <vt:i4>0</vt:i4>
      </vt:variant>
      <vt:variant>
        <vt:i4>5</vt:i4>
      </vt:variant>
      <vt:variant>
        <vt:lpwstr>https://gdt.oqlf.gouv.qc.ca/ficheOqlf.aspx?Id_Fiche=2068587</vt:lpwstr>
      </vt:variant>
      <vt:variant>
        <vt:lpwstr/>
      </vt:variant>
      <vt:variant>
        <vt:i4>589837</vt:i4>
      </vt:variant>
      <vt:variant>
        <vt:i4>18</vt:i4>
      </vt:variant>
      <vt:variant>
        <vt:i4>0</vt:i4>
      </vt:variant>
      <vt:variant>
        <vt:i4>5</vt:i4>
      </vt:variant>
      <vt:variant>
        <vt:lpwstr>https://www.natureconservancy.ca/fr/nous-trouver/quebec/notre-travail/corridors-ecologiques-carte-recit.html</vt:lpwstr>
      </vt:variant>
      <vt:variant>
        <vt:lpwstr/>
      </vt:variant>
      <vt:variant>
        <vt:i4>8257538</vt:i4>
      </vt:variant>
      <vt:variant>
        <vt:i4>15</vt:i4>
      </vt:variant>
      <vt:variant>
        <vt:i4>0</vt:i4>
      </vt:variant>
      <vt:variant>
        <vt:i4>5</vt:i4>
      </vt:variant>
      <vt:variant>
        <vt:lpwstr>https://gdt.oqlf.gouv.qc.ca/ficheOqlf.aspx?Id_Fiche=26506379</vt:lpwstr>
      </vt:variant>
      <vt:variant>
        <vt:lpwstr/>
      </vt:variant>
      <vt:variant>
        <vt:i4>4980798</vt:i4>
      </vt:variant>
      <vt:variant>
        <vt:i4>12</vt:i4>
      </vt:variant>
      <vt:variant>
        <vt:i4>0</vt:i4>
      </vt:variant>
      <vt:variant>
        <vt:i4>5</vt:i4>
      </vt:variant>
      <vt:variant>
        <vt:lpwstr>https://gdt.oqlf.gouv.qc.ca/ficheOqlf.aspx?Id_Fiche=8358750</vt:lpwstr>
      </vt:variant>
      <vt:variant>
        <vt:lpwstr/>
      </vt:variant>
      <vt:variant>
        <vt:i4>655453</vt:i4>
      </vt:variant>
      <vt:variant>
        <vt:i4>9</vt:i4>
      </vt:variant>
      <vt:variant>
        <vt:i4>0</vt:i4>
      </vt:variant>
      <vt:variant>
        <vt:i4>5</vt:i4>
      </vt:variant>
      <vt:variant>
        <vt:lpwstr>https://www.recyc-quebec.gouv.qc.ca/sites/default/files/documents/plan-action-2019-2024-pqgmr.pdf</vt:lpwstr>
      </vt:variant>
      <vt:variant>
        <vt:lpwstr>:~:text=d%C3%A9veloppement%20durable%2C%20la%20Politique%20qu%C3%A9b%C3%A9coise%20de%20gestion%20des,de%20consommation%20et%20de%20gestion%20des%20mati%C3%A8res%20r%C3%A9siduelles.</vt:lpwstr>
      </vt:variant>
      <vt:variant>
        <vt:i4>7864327</vt:i4>
      </vt:variant>
      <vt:variant>
        <vt:i4>6</vt:i4>
      </vt:variant>
      <vt:variant>
        <vt:i4>0</vt:i4>
      </vt:variant>
      <vt:variant>
        <vt:i4>5</vt:i4>
      </vt:variant>
      <vt:variant>
        <vt:lpwstr>https://gdt.oqlf.gouv.qc.ca/ficheOqlf.aspx?Id_Fiche=26506529</vt:lpwstr>
      </vt:variant>
      <vt:variant>
        <vt:lpwstr/>
      </vt:variant>
      <vt:variant>
        <vt:i4>3342364</vt:i4>
      </vt:variant>
      <vt:variant>
        <vt:i4>3</vt:i4>
      </vt:variant>
      <vt:variant>
        <vt:i4>0</vt:i4>
      </vt:variant>
      <vt:variant>
        <vt:i4>5</vt:i4>
      </vt:variant>
      <vt:variant>
        <vt:lpwstr>mailto:EDurable@environnement.gouv.qc.ca</vt:lpwstr>
      </vt:variant>
      <vt:variant>
        <vt:lpwstr/>
      </vt:variant>
      <vt:variant>
        <vt:i4>3932261</vt:i4>
      </vt:variant>
      <vt:variant>
        <vt:i4>0</vt:i4>
      </vt:variant>
      <vt:variant>
        <vt:i4>0</vt:i4>
      </vt:variant>
      <vt:variant>
        <vt:i4>5</vt:i4>
      </vt:variant>
      <vt:variant>
        <vt:lpwstr>https://environnementqc.sharepoint.com/sites/PartageExterne/ConnexionDD/SitePages/Accueil.aspx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Outil d’évaluation de la durabilité – version générale</dc:title>
  <dc:subject>Cet outil est utilisé pour prendre en compte les principes de développement durable et les enjeux relatifs à la lutte contre les changements climatiques dans les interventions de l’administration gouvernementale. Il est accompagné d’un guide (Guide d’évaluation de la durabilité) qui explique et met en contexte la démarche d’évaluation de la durabilité.</dc:subject>
  <dc:creator>Ministère de l’Environnement, de la Lutte contre les changements climatiques, de la Faune et des Parcs; MELCCFP</dc:creator>
  <cp:keywords>Développement durable, principes de développement durable, changements climatiques, durabilité, analyse d’impact, outil</cp:keywords>
  <dc:description/>
  <cp:lastModifiedBy>Morin, Claire</cp:lastModifiedBy>
  <cp:revision>3</cp:revision>
  <cp:lastPrinted>2023-09-18T13:23:00Z</cp:lastPrinted>
  <dcterms:created xsi:type="dcterms:W3CDTF">2023-09-19T18:41:00Z</dcterms:created>
  <dcterms:modified xsi:type="dcterms:W3CDTF">2023-10-03T19:02:00Z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2021-05-10T00:00:00Z</vt:filetime>
  </property>
  <property fmtid="{D5CDD505-2E9C-101B-9397-08002B2CF9AE}" pid="3" name="Creator">
    <vt:lpwstr>Microsoft® Word pour Microsoft 365</vt:lpwstr>
  </property>
  <property fmtid="{D5CDD505-2E9C-101B-9397-08002B2CF9AE}" pid="4" name="LastSaved">
    <vt:filetime>2021-05-27T00:00:00Z</vt:filetime>
  </property>
  <property fmtid="{D5CDD505-2E9C-101B-9397-08002B2CF9AE}" pid="5" name="ContentTypeId">
    <vt:lpwstr>0x010100D05AE2BC1BC3194BB0678C2389378293</vt:lpwstr>
  </property>
  <property fmtid="{D5CDD505-2E9C-101B-9397-08002B2CF9AE}" pid="6" name="MediaServiceImageTags">
    <vt:lpwstr/>
  </property>
</Properties>
</file>