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BE9E" w14:textId="2D394FE0"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70DB46D3" wp14:editId="2738F81A">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6157912B" w14:textId="68A85230" w:rsidR="00CB0D40" w:rsidRPr="00F20C0A" w:rsidRDefault="00362603" w:rsidP="006310CC">
                            <w:pPr>
                              <w:spacing w:line="240" w:lineRule="auto"/>
                              <w:rPr>
                                <w:rFonts w:cs="Arial"/>
                                <w:color w:val="E7E6E6" w:themeColor="background2"/>
                                <w:sz w:val="26"/>
                                <w:szCs w:val="26"/>
                              </w:rPr>
                            </w:pPr>
                            <w:r>
                              <w:rPr>
                                <w:rFonts w:cs="Arial"/>
                                <w:b/>
                                <w:bCs/>
                                <w:color w:val="E7E6E6" w:themeColor="background2"/>
                                <w:sz w:val="26"/>
                                <w:szCs w:val="26"/>
                              </w:rPr>
                              <w:t>Bruit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B46D3"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6157912B" w14:textId="68A85230" w:rsidR="00CB0D40" w:rsidRPr="00F20C0A" w:rsidRDefault="00362603" w:rsidP="006310CC">
                      <w:pPr>
                        <w:spacing w:line="240" w:lineRule="auto"/>
                        <w:rPr>
                          <w:rFonts w:cs="Arial"/>
                          <w:color w:val="E7E6E6" w:themeColor="background2"/>
                          <w:sz w:val="26"/>
                          <w:szCs w:val="26"/>
                        </w:rPr>
                      </w:pPr>
                      <w:r>
                        <w:rPr>
                          <w:rFonts w:cs="Arial"/>
                          <w:b/>
                          <w:bCs/>
                          <w:color w:val="E7E6E6" w:themeColor="background2"/>
                          <w:sz w:val="26"/>
                          <w:szCs w:val="26"/>
                        </w:rPr>
                        <w:t>Bruit</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F92C334" wp14:editId="4C577FDA">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1166D4AA" w14:textId="72427A09"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362603">
                              <w:rPr>
                                <w:rFonts w:cs="Arial"/>
                                <w:color w:val="E7E6E6" w:themeColor="background2"/>
                                <w:sz w:val="16"/>
                                <w:szCs w:val="16"/>
                              </w:rPr>
                              <w:t>18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2C334"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1166D4AA" w14:textId="72427A09"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362603">
                        <w:rPr>
                          <w:rFonts w:cs="Arial"/>
                          <w:color w:val="E7E6E6" w:themeColor="background2"/>
                          <w:sz w:val="16"/>
                          <w:szCs w:val="16"/>
                        </w:rPr>
                        <w:t>18</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53D09F7E" wp14:editId="058381B0">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6189ABFC" w14:textId="76BBEE77" w:rsidR="00CB0D40" w:rsidRPr="00F40691" w:rsidRDefault="00CB0D40">
                            <w:pPr>
                              <w:rPr>
                                <w:rFonts w:cs="Arial"/>
                                <w:color w:val="E7E6E6" w:themeColor="background2"/>
                              </w:rPr>
                            </w:pPr>
                            <w:r w:rsidRPr="00F40691">
                              <w:rPr>
                                <w:rFonts w:cs="Arial"/>
                                <w:color w:val="E7E6E6" w:themeColor="background2"/>
                              </w:rPr>
                              <w:t>Formulaire d’</w:t>
                            </w:r>
                            <w:r w:rsidR="005F4448">
                              <w:rPr>
                                <w:rFonts w:cs="Arial"/>
                                <w:color w:val="E7E6E6" w:themeColor="background2"/>
                              </w:rPr>
                              <w:t>impact</w:t>
                            </w:r>
                            <w:r w:rsidR="00791B56">
                              <w:rPr>
                                <w:rFonts w:cs="Arial"/>
                                <w:color w:val="E7E6E6" w:themeColor="background2"/>
                              </w:rPr>
                              <w:t>s</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362603">
                              <w:rPr>
                                <w:rFonts w:cs="Arial"/>
                                <w:color w:val="E7E6E6" w:themeColor="background2"/>
                              </w:rPr>
                              <w:t>18a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09F7E"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6189ABFC" w14:textId="76BBEE77" w:rsidR="00CB0D40" w:rsidRPr="00F40691" w:rsidRDefault="00CB0D40">
                      <w:pPr>
                        <w:rPr>
                          <w:rFonts w:cs="Arial"/>
                          <w:color w:val="E7E6E6" w:themeColor="background2"/>
                        </w:rPr>
                      </w:pPr>
                      <w:r w:rsidRPr="00F40691">
                        <w:rPr>
                          <w:rFonts w:cs="Arial"/>
                          <w:color w:val="E7E6E6" w:themeColor="background2"/>
                        </w:rPr>
                        <w:t>Formulaire d’</w:t>
                      </w:r>
                      <w:r w:rsidR="005F4448">
                        <w:rPr>
                          <w:rFonts w:cs="Arial"/>
                          <w:color w:val="E7E6E6" w:themeColor="background2"/>
                        </w:rPr>
                        <w:t>impact</w:t>
                      </w:r>
                      <w:r w:rsidR="00791B56">
                        <w:rPr>
                          <w:rFonts w:cs="Arial"/>
                          <w:color w:val="E7E6E6" w:themeColor="background2"/>
                        </w:rPr>
                        <w:t>s</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362603">
                        <w:rPr>
                          <w:rFonts w:cs="Arial"/>
                          <w:color w:val="E7E6E6" w:themeColor="background2"/>
                        </w:rPr>
                        <w:t>18a</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2112F968" wp14:editId="6FF6D4A8">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52307970" w14:textId="77777777" w:rsidR="00CB0D40" w:rsidRDefault="00CB0D40" w:rsidP="00D41107">
                            <w:pPr>
                              <w:rPr>
                                <w:rFonts w:ascii="Open Sans" w:eastAsiaTheme="majorEastAsia" w:hAnsi="Open Sans" w:cs="Open Sans"/>
                                <w:color w:val="FFFFFF" w:themeColor="background1"/>
                                <w:sz w:val="32"/>
                                <w:szCs w:val="32"/>
                              </w:rPr>
                            </w:pPr>
                          </w:p>
                          <w:p w14:paraId="28AFB068"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12F968"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52307970" w14:textId="77777777" w:rsidR="00CB0D40" w:rsidRDefault="00CB0D40" w:rsidP="00D41107">
                      <w:pPr>
                        <w:rPr>
                          <w:rFonts w:ascii="Open Sans" w:eastAsiaTheme="majorEastAsia" w:hAnsi="Open Sans" w:cs="Open Sans"/>
                          <w:color w:val="FFFFFF" w:themeColor="background1"/>
                          <w:sz w:val="32"/>
                          <w:szCs w:val="32"/>
                        </w:rPr>
                      </w:pPr>
                    </w:p>
                    <w:p w14:paraId="28AFB068" w14:textId="77777777" w:rsidR="00CB0D40" w:rsidRPr="006E7C67" w:rsidRDefault="00CB0D40" w:rsidP="004E4DDE">
                      <w:pPr>
                        <w:pStyle w:val="Normalformulaire"/>
                      </w:pPr>
                    </w:p>
                  </w:txbxContent>
                </v:textbox>
                <w10:wrap type="square" anchorx="margin" anchory="margin"/>
              </v:roundrect>
            </w:pict>
          </mc:Fallback>
        </mc:AlternateContent>
      </w:r>
      <w:r w:rsidR="00D01C53">
        <w:rPr>
          <w:noProof/>
        </w:rPr>
        <w:drawing>
          <wp:inline distT="0" distB="0" distL="0" distR="0" wp14:anchorId="0ABA1454" wp14:editId="63E00DE4">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61D17BC7" w14:textId="6D40C05F" w:rsidR="006E551A" w:rsidRDefault="006E551A" w:rsidP="00016D85">
      <w:pPr>
        <w:pStyle w:val="InfoSection"/>
      </w:pPr>
      <w:r w:rsidRPr="00A44C40">
        <w:t>Renseignements</w:t>
      </w:r>
    </w:p>
    <w:p w14:paraId="3C866CF7" w14:textId="77777777" w:rsidR="006E551A" w:rsidRDefault="006E551A" w:rsidP="00016D85">
      <w:pPr>
        <w:pStyle w:val="InfoTitre"/>
      </w:pPr>
      <w:r>
        <w:t>Portée du formulaire</w:t>
      </w:r>
    </w:p>
    <w:p w14:paraId="6F0B248D" w14:textId="7B53F940" w:rsidR="00362603" w:rsidRPr="00362603" w:rsidRDefault="00362603" w:rsidP="00362603">
      <w:pPr>
        <w:pStyle w:val="InfoTexte"/>
      </w:pPr>
      <w:r w:rsidRPr="00362603">
        <w:t>Ce formulaire vise la description des impacts du bruit généré par l’ensemble des activités exercées dans le cadre d’un nouveau projet ou d’une modification à un projet existant.</w:t>
      </w:r>
    </w:p>
    <w:p w14:paraId="6DE15879" w14:textId="605A91F6" w:rsidR="00362603" w:rsidRPr="00362603" w:rsidRDefault="00362603" w:rsidP="00362603">
      <w:pPr>
        <w:pStyle w:val="InfoTexte"/>
        <w:rPr>
          <w:rFonts w:cs="Arial"/>
        </w:rPr>
      </w:pPr>
      <w:r w:rsidRPr="00362603" w:rsidDel="00BE1926">
        <w:rPr>
          <w:rFonts w:cs="Arial"/>
          <w:szCs w:val="22"/>
        </w:rPr>
        <w:t>Ce formulaire ne vis</w:t>
      </w:r>
      <w:r w:rsidRPr="00362603" w:rsidDel="00BE1926">
        <w:rPr>
          <w:rStyle w:val="normaltextrun"/>
          <w:rFonts w:eastAsiaTheme="majorEastAsia" w:cs="Arial"/>
          <w:szCs w:val="22"/>
        </w:rPr>
        <w:t>e pas les activités exemptées ou faisant l’objet d’une déclaration de conformité.</w:t>
      </w:r>
      <w:r w:rsidRPr="00362603">
        <w:rPr>
          <w:rStyle w:val="normaltextrun"/>
          <w:rFonts w:eastAsiaTheme="majorEastAsia" w:cs="Arial"/>
          <w:szCs w:val="22"/>
        </w:rPr>
        <w:t xml:space="preserve"> Il ne</w:t>
      </w:r>
      <w:r w:rsidRPr="00362603">
        <w:rPr>
          <w:rFonts w:cs="Arial"/>
        </w:rPr>
        <w:t xml:space="preserve"> s’applique pas non plus aux activités visées par les articles</w:t>
      </w:r>
      <w:r w:rsidR="003E2439">
        <w:rPr>
          <w:rFonts w:cs="Arial"/>
        </w:rPr>
        <w:t xml:space="preserve"> </w:t>
      </w:r>
      <w:r w:rsidRPr="00362603">
        <w:rPr>
          <w:rFonts w:cs="Arial"/>
        </w:rPr>
        <w:t xml:space="preserve">140, 148 et 152 du </w:t>
      </w:r>
      <w:r w:rsidRPr="00362603">
        <w:rPr>
          <w:rFonts w:cs="Arial"/>
          <w:i/>
          <w:iCs/>
        </w:rPr>
        <w:t>Règlement sur l’encadrement d’activités en fonction de leur impact sur l’environnement</w:t>
      </w:r>
      <w:r w:rsidRPr="00362603">
        <w:rPr>
          <w:rFonts w:cs="Arial"/>
        </w:rPr>
        <w:t>, ci-après appelé le REAFIE, ni à celles visées par le paragraphe</w:t>
      </w:r>
      <w:r w:rsidR="003E2439">
        <w:rPr>
          <w:rFonts w:cs="Arial"/>
        </w:rPr>
        <w:t xml:space="preserve"> </w:t>
      </w:r>
      <w:r w:rsidRPr="00362603">
        <w:rPr>
          <w:rFonts w:cs="Arial"/>
        </w:rPr>
        <w:t>8 du 1</w:t>
      </w:r>
      <w:r w:rsidRPr="00362603">
        <w:rPr>
          <w:rFonts w:cs="Arial"/>
          <w:vertAlign w:val="superscript"/>
        </w:rPr>
        <w:t>er</w:t>
      </w:r>
      <w:r w:rsidR="00811928">
        <w:rPr>
          <w:rFonts w:cs="Arial"/>
        </w:rPr>
        <w:t> </w:t>
      </w:r>
      <w:r w:rsidRPr="00362603">
        <w:rPr>
          <w:rFonts w:cs="Arial"/>
        </w:rPr>
        <w:t>alinéa de l’article</w:t>
      </w:r>
      <w:r w:rsidR="003E2439">
        <w:rPr>
          <w:rFonts w:cs="Arial"/>
        </w:rPr>
        <w:t xml:space="preserve"> </w:t>
      </w:r>
      <w:r w:rsidRPr="00362603">
        <w:rPr>
          <w:rFonts w:cs="Arial"/>
        </w:rPr>
        <w:t xml:space="preserve">22 de la </w:t>
      </w:r>
      <w:r w:rsidRPr="00362603">
        <w:rPr>
          <w:rFonts w:cs="Arial"/>
          <w:i/>
          <w:iCs/>
        </w:rPr>
        <w:t>Loi sur la qualité de l’environnement</w:t>
      </w:r>
      <w:r w:rsidRPr="00362603">
        <w:rPr>
          <w:rFonts w:cs="Arial"/>
        </w:rPr>
        <w:t xml:space="preserve">, ci-après appelée la LQE, lorsque l’activité est réalisée par un producteur agricole sur un lieu d’élevage ou sur un lieu d’épandage. </w:t>
      </w:r>
    </w:p>
    <w:p w14:paraId="57C78BB8" w14:textId="547D653C" w:rsidR="00362603" w:rsidRDefault="00362603" w:rsidP="00362603">
      <w:pPr>
        <w:pStyle w:val="InfoTexte"/>
      </w:pPr>
      <w:r w:rsidRPr="00362603">
        <w:t xml:space="preserve">De plus, ce formulaire n’encadre pas les effets du bruit sur les espèces vivantes, comme une perturbation de la faune. Si le projet inclut de tels impacts, ils doivent être documentés dans le formulaire </w:t>
      </w:r>
      <w:r w:rsidRPr="00362603">
        <w:rPr>
          <w:iCs/>
        </w:rPr>
        <w:t>d’impact</w:t>
      </w:r>
      <w:r w:rsidR="003E0849">
        <w:rPr>
          <w:iCs/>
        </w:rPr>
        <w:t>s</w:t>
      </w:r>
      <w:r w:rsidRPr="00362603">
        <w:rPr>
          <w:iCs/>
        </w:rPr>
        <w:t xml:space="preserve"> </w:t>
      </w:r>
      <w:r w:rsidRPr="00362603">
        <w:rPr>
          <w:b/>
          <w:bCs/>
          <w:i/>
        </w:rPr>
        <w:t>AM18e – Autres impacts</w:t>
      </w:r>
      <w:r w:rsidR="003E0849">
        <w:rPr>
          <w:b/>
          <w:bCs/>
          <w:i/>
        </w:rPr>
        <w:t xml:space="preserve"> environnementaux.</w:t>
      </w:r>
    </w:p>
    <w:p w14:paraId="7CAB9661" w14:textId="17D9063C" w:rsidR="001439FB" w:rsidRPr="001439FB" w:rsidRDefault="001439FB" w:rsidP="00127B8B">
      <w:pPr>
        <w:pStyle w:val="InfoTexte"/>
        <w:spacing w:after="160"/>
        <w:rPr>
          <w:iCs/>
        </w:rPr>
      </w:pPr>
      <w:r w:rsidRPr="001439FB">
        <w:rPr>
          <w:iCs/>
        </w:rPr>
        <w:t xml:space="preserve">Notez que l’encadrement des émissions de bruit peut différer selon le projet et les activités qui le composent. Des exigences règlementaires sur les niveaux sonores sont définies pour certaines activités. Si c’est le cas, </w:t>
      </w:r>
      <w:r w:rsidRPr="001439FB">
        <w:rPr>
          <w:b/>
          <w:bCs/>
          <w:iCs/>
        </w:rPr>
        <w:t>les impacts du bruit s</w:t>
      </w:r>
      <w:r w:rsidR="00F943ED">
        <w:rPr>
          <w:b/>
          <w:bCs/>
          <w:iCs/>
        </w:rPr>
        <w:t>er</w:t>
      </w:r>
      <w:r w:rsidRPr="001439FB">
        <w:rPr>
          <w:b/>
          <w:bCs/>
          <w:iCs/>
        </w:rPr>
        <w:t>ont traités dans leur formulaire d’activité respectif</w:t>
      </w:r>
      <w:r w:rsidRPr="001439FB">
        <w:rPr>
          <w:iCs/>
        </w:rPr>
        <w:t>. Voici les différents formulaires d’activité qui comprennent des exigences règlementaires en matière de bruit :</w:t>
      </w:r>
    </w:p>
    <w:p w14:paraId="5DB50FFB" w14:textId="77777777" w:rsidR="001439FB" w:rsidRPr="00E36335" w:rsidRDefault="001439FB" w:rsidP="00E36335">
      <w:pPr>
        <w:pStyle w:val="Questionliste"/>
        <w:rPr>
          <w:b/>
          <w:bCs w:val="0"/>
          <w:i/>
          <w:iCs/>
          <w:shd w:val="clear" w:color="auto" w:fill="FFFFFF"/>
        </w:rPr>
      </w:pPr>
      <w:r w:rsidRPr="00E36335">
        <w:rPr>
          <w:b/>
          <w:bCs w:val="0"/>
          <w:i/>
          <w:iCs/>
          <w:shd w:val="clear" w:color="auto" w:fill="FFFFFF"/>
        </w:rPr>
        <w:t>AM78 – Activités minières</w:t>
      </w:r>
      <w:r w:rsidRPr="0021717E">
        <w:rPr>
          <w:shd w:val="clear" w:color="auto" w:fill="FFFFFF"/>
        </w:rPr>
        <w:t>;</w:t>
      </w:r>
    </w:p>
    <w:p w14:paraId="0632FD0F" w14:textId="77777777" w:rsidR="001439FB" w:rsidRPr="00E36335" w:rsidRDefault="001439FB" w:rsidP="00E36335">
      <w:pPr>
        <w:pStyle w:val="Questionliste"/>
        <w:rPr>
          <w:b/>
          <w:bCs w:val="0"/>
          <w:i/>
          <w:iCs/>
          <w:shd w:val="clear" w:color="auto" w:fill="FFFFFF"/>
        </w:rPr>
      </w:pPr>
      <w:r w:rsidRPr="00E36335">
        <w:rPr>
          <w:b/>
          <w:bCs w:val="0"/>
          <w:i/>
          <w:iCs/>
          <w:shd w:val="clear" w:color="auto" w:fill="FFFFFF"/>
        </w:rPr>
        <w:t>AM86 – Construction et exploitation d’une scierie ou d’une usine de bois (pour les activités concernant les usines de bois)</w:t>
      </w:r>
      <w:r w:rsidRPr="0021717E">
        <w:rPr>
          <w:shd w:val="clear" w:color="auto" w:fill="FFFFFF"/>
        </w:rPr>
        <w:t>;</w:t>
      </w:r>
    </w:p>
    <w:p w14:paraId="6D22D900" w14:textId="77777777" w:rsidR="001439FB" w:rsidRPr="00E36335" w:rsidRDefault="001439FB" w:rsidP="000F2745">
      <w:pPr>
        <w:pStyle w:val="Questionliste"/>
        <w:ind w:right="1426"/>
        <w:rPr>
          <w:b/>
          <w:bCs w:val="0"/>
          <w:i/>
          <w:iCs/>
          <w:shd w:val="clear" w:color="auto" w:fill="FFFFFF"/>
        </w:rPr>
      </w:pPr>
      <w:r w:rsidRPr="00E36335">
        <w:rPr>
          <w:b/>
          <w:bCs w:val="0"/>
          <w:i/>
          <w:iCs/>
          <w:shd w:val="clear" w:color="auto" w:fill="FFFFFF"/>
        </w:rPr>
        <w:t>AM94a – Construction, exploitation ou relocalisation d’un poste de manœuvre ou de transformation ou d’un système de stockage d’énergie électrique</w:t>
      </w:r>
      <w:r w:rsidRPr="0021717E">
        <w:rPr>
          <w:shd w:val="clear" w:color="auto" w:fill="FFFFFF"/>
        </w:rPr>
        <w:t>;</w:t>
      </w:r>
    </w:p>
    <w:p w14:paraId="6CEBC9D0" w14:textId="77777777" w:rsidR="001439FB" w:rsidRPr="00E36335" w:rsidRDefault="001439FB" w:rsidP="00E36335">
      <w:pPr>
        <w:pStyle w:val="Questionliste"/>
        <w:rPr>
          <w:b/>
          <w:bCs w:val="0"/>
          <w:i/>
          <w:iCs/>
          <w:shd w:val="clear" w:color="auto" w:fill="FFFFFF"/>
        </w:rPr>
      </w:pPr>
      <w:r w:rsidRPr="00E36335">
        <w:rPr>
          <w:b/>
          <w:bCs w:val="0"/>
          <w:i/>
          <w:iCs/>
          <w:shd w:val="clear" w:color="auto" w:fill="FFFFFF"/>
        </w:rPr>
        <w:t>AM113-115 – Établissement et exploitation d’une carrière ou d’une sablière</w:t>
      </w:r>
      <w:r w:rsidRPr="0021717E">
        <w:rPr>
          <w:shd w:val="clear" w:color="auto" w:fill="FFFFFF"/>
        </w:rPr>
        <w:t>;</w:t>
      </w:r>
    </w:p>
    <w:p w14:paraId="2CAA114C" w14:textId="77777777" w:rsidR="001439FB" w:rsidRPr="00E36335" w:rsidRDefault="001439FB" w:rsidP="00E36335">
      <w:pPr>
        <w:pStyle w:val="Questionliste"/>
        <w:rPr>
          <w:b/>
          <w:bCs w:val="0"/>
          <w:i/>
          <w:iCs/>
          <w:shd w:val="clear" w:color="auto" w:fill="FFFFFF"/>
        </w:rPr>
      </w:pPr>
      <w:r w:rsidRPr="00E36335">
        <w:rPr>
          <w:b/>
          <w:bCs w:val="0"/>
          <w:i/>
          <w:iCs/>
          <w:shd w:val="clear" w:color="auto" w:fill="FFFFFF"/>
        </w:rPr>
        <w:t>AM122 – Établissement et exploitation d’une usine de béton bitumineux</w:t>
      </w:r>
      <w:r w:rsidRPr="0021717E">
        <w:rPr>
          <w:shd w:val="clear" w:color="auto" w:fill="FFFFFF"/>
        </w:rPr>
        <w:t>;</w:t>
      </w:r>
    </w:p>
    <w:p w14:paraId="13665745" w14:textId="77777777" w:rsidR="001439FB" w:rsidRPr="00E36335" w:rsidRDefault="001439FB" w:rsidP="00127B8B">
      <w:pPr>
        <w:pStyle w:val="Questionliste"/>
        <w:spacing w:after="160"/>
        <w:rPr>
          <w:b/>
          <w:bCs w:val="0"/>
          <w:i/>
          <w:iCs/>
          <w:shd w:val="clear" w:color="auto" w:fill="FFFFFF"/>
        </w:rPr>
      </w:pPr>
      <w:r w:rsidRPr="00E36335">
        <w:rPr>
          <w:b/>
          <w:bCs w:val="0"/>
          <w:i/>
          <w:iCs/>
          <w:shd w:val="clear" w:color="auto" w:fill="FFFFFF"/>
        </w:rPr>
        <w:t>AM125 – Établissement et exploitation d’une usine de béton de ciment</w:t>
      </w:r>
      <w:r w:rsidRPr="0021717E">
        <w:rPr>
          <w:shd w:val="clear" w:color="auto" w:fill="FFFFFF"/>
        </w:rPr>
        <w:t>.</w:t>
      </w:r>
    </w:p>
    <w:p w14:paraId="12382429" w14:textId="127F1787" w:rsidR="001439FB" w:rsidRPr="001439FB" w:rsidRDefault="001439FB" w:rsidP="001439FB">
      <w:pPr>
        <w:pStyle w:val="InfoTexte"/>
        <w:rPr>
          <w:iCs/>
        </w:rPr>
      </w:pPr>
      <w:r w:rsidRPr="001439FB">
        <w:rPr>
          <w:iCs/>
        </w:rPr>
        <w:t>Lorsque le projet n’est visé par aucune exigence règlementaire, le bruit demeure un contaminant en vertu de la LQE. Dans ces cas, les articles</w:t>
      </w:r>
      <w:r w:rsidR="003E2439">
        <w:rPr>
          <w:iCs/>
        </w:rPr>
        <w:t xml:space="preserve"> </w:t>
      </w:r>
      <w:r w:rsidRPr="001439FB">
        <w:rPr>
          <w:iCs/>
        </w:rPr>
        <w:t>20 et 21 de la LQE s’appliquent, et des mesures d’atténuation doivent être prévues selon la vulnérabilité du milieu récepteur. Les impacts du projet en matière de bruit doivent être décrits dans le présent formulaire.</w:t>
      </w:r>
    </w:p>
    <w:p w14:paraId="3A6EA68C" w14:textId="68246870" w:rsidR="006E551A" w:rsidRPr="00573676" w:rsidRDefault="006E551A" w:rsidP="003F7328">
      <w:pPr>
        <w:pStyle w:val="InfoTitre"/>
        <w:keepNext/>
      </w:pPr>
      <w:r w:rsidRPr="00573676">
        <w:lastRenderedPageBreak/>
        <w:t>Fournir les renseignements demandés</w:t>
      </w:r>
    </w:p>
    <w:p w14:paraId="41F82386" w14:textId="77777777" w:rsidR="00884ABD" w:rsidRDefault="00884ABD" w:rsidP="003F7328">
      <w:pPr>
        <w:pStyle w:val="InfoTexte"/>
        <w:keepNext/>
        <w:rPr>
          <w:lang w:eastAsia="fr-CA"/>
        </w:rPr>
      </w:pPr>
      <w:r>
        <w:rPr>
          <w:lang w:eastAsia="fr-CA"/>
        </w:rPr>
        <w:t>Vous devez répondre à toutes les questions à moins d’indication contraire.</w:t>
      </w:r>
    </w:p>
    <w:p w14:paraId="67779D46" w14:textId="563B0994"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362603">
        <w:t>renseignements.</w:t>
      </w:r>
      <w:r w:rsidR="000C63AB">
        <w:t xml:space="preserve"> </w:t>
      </w:r>
      <w:r w:rsidR="000C63AB" w:rsidRPr="000C63AB">
        <w:t>L’indication de la section n’est pas requise si un document a moins de cinq pages et qu’il concerne uniquement le sujet de la question. Dans ce cas, indiquez «</w:t>
      </w:r>
      <w:r w:rsidR="00CF608B">
        <w:t> </w:t>
      </w:r>
      <w:r w:rsidR="000C63AB" w:rsidRPr="000C63AB">
        <w:t>Voir tout le document</w:t>
      </w:r>
      <w:r w:rsidR="00CF608B">
        <w:t> </w:t>
      </w:r>
      <w:r w:rsidR="000C63AB" w:rsidRPr="000C63AB">
        <w:t>».</w:t>
      </w:r>
      <w:r w:rsidR="000C63AB">
        <w:t xml:space="preserve"> </w:t>
      </w:r>
      <w:r w:rsidR="00362603" w:rsidRPr="00362603">
        <w:t>Il est recommandé d’intégrer les mesures d’atténuation, de suivi, et de surveillance, dans les plans et devis, si de tels documents doivent être produits.</w:t>
      </w:r>
    </w:p>
    <w:p w14:paraId="775C586E" w14:textId="2CB959CA" w:rsidR="00F73162" w:rsidRDefault="00F73162" w:rsidP="00016D85">
      <w:pPr>
        <w:pStyle w:val="InfoTexte"/>
      </w:pPr>
      <w:r w:rsidRPr="00F73162">
        <w:t xml:space="preserve">Notez que le </w:t>
      </w:r>
      <w:hyperlink r:id="rId12" w:history="1">
        <w:r w:rsidRPr="00F73162">
          <w:rPr>
            <w:rStyle w:val="Lienhypertexte"/>
          </w:rPr>
          <w:t>Lexique des autorisations ministérielles et des déclarations de conformité</w:t>
        </w:r>
      </w:hyperlink>
      <w:r w:rsidRPr="00F73162">
        <w:t xml:space="preserve"> contient des précisions sur certains termes utilisés dans ce formulaire.</w:t>
      </w:r>
    </w:p>
    <w:p w14:paraId="4EA1488F" w14:textId="77777777" w:rsidR="00075D4A" w:rsidRDefault="00075D4A" w:rsidP="00016D85">
      <w:pPr>
        <w:pStyle w:val="InfoTitre"/>
      </w:pPr>
      <w:r>
        <w:t>Consignes particulières</w:t>
      </w:r>
    </w:p>
    <w:p w14:paraId="0AB87FD0" w14:textId="57674517" w:rsidR="00362603" w:rsidRPr="00362603" w:rsidRDefault="00362603" w:rsidP="00362603">
      <w:pPr>
        <w:rPr>
          <w:rFonts w:cs="Open Sans"/>
          <w:color w:val="000000"/>
          <w:szCs w:val="18"/>
          <w:shd w:val="clear" w:color="auto" w:fill="FFFFFF"/>
          <w:lang w:eastAsia="fr-CA"/>
        </w:rPr>
      </w:pPr>
      <w:r w:rsidRPr="00362603">
        <w:rPr>
          <w:rFonts w:cs="Open Sans"/>
          <w:color w:val="000000"/>
          <w:szCs w:val="18"/>
          <w:shd w:val="clear" w:color="auto" w:fill="FFFFFF"/>
          <w:lang w:eastAsia="fr-CA"/>
        </w:rPr>
        <w:t>En vertu de l’article</w:t>
      </w:r>
      <w:r w:rsidR="003E2439">
        <w:rPr>
          <w:rFonts w:cs="Open Sans"/>
          <w:color w:val="000000"/>
          <w:szCs w:val="18"/>
          <w:shd w:val="clear" w:color="auto" w:fill="FFFFFF"/>
          <w:lang w:eastAsia="fr-CA"/>
        </w:rPr>
        <w:t xml:space="preserve"> </w:t>
      </w:r>
      <w:r w:rsidRPr="00362603">
        <w:rPr>
          <w:rFonts w:cs="Open Sans"/>
          <w:color w:val="000000"/>
          <w:szCs w:val="18"/>
          <w:shd w:val="clear" w:color="auto" w:fill="FFFFFF"/>
          <w:lang w:eastAsia="fr-CA"/>
        </w:rPr>
        <w:t xml:space="preserve">94 de la </w:t>
      </w:r>
      <w:r w:rsidR="00553123">
        <w:rPr>
          <w:rFonts w:cs="Open Sans"/>
          <w:color w:val="000000"/>
          <w:szCs w:val="18"/>
          <w:shd w:val="clear" w:color="auto" w:fill="FFFFFF"/>
          <w:lang w:eastAsia="fr-CA"/>
        </w:rPr>
        <w:t>LQE</w:t>
      </w:r>
      <w:r w:rsidRPr="00362603">
        <w:rPr>
          <w:rFonts w:cs="Open Sans"/>
          <w:color w:val="000000"/>
          <w:szCs w:val="18"/>
          <w:shd w:val="clear" w:color="auto" w:fill="FFFFFF"/>
          <w:lang w:eastAsia="fr-CA"/>
        </w:rPr>
        <w:t xml:space="preserve">, le ministre a pour mandat de surveiller et de contrôler le bruit. La </w:t>
      </w:r>
      <w:r w:rsidR="003E4ACE">
        <w:rPr>
          <w:rFonts w:cs="Open Sans"/>
          <w:color w:val="000000"/>
          <w:szCs w:val="18"/>
          <w:shd w:val="clear" w:color="auto" w:fill="FFFFFF"/>
          <w:lang w:eastAsia="fr-CA"/>
        </w:rPr>
        <w:t>n</w:t>
      </w:r>
      <w:r w:rsidRPr="00362603">
        <w:rPr>
          <w:rFonts w:cs="Open Sans"/>
          <w:color w:val="000000"/>
          <w:szCs w:val="18"/>
          <w:shd w:val="clear" w:color="auto" w:fill="FFFFFF"/>
          <w:lang w:eastAsia="fr-CA"/>
        </w:rPr>
        <w:t xml:space="preserve">ote </w:t>
      </w:r>
      <w:r w:rsidRPr="001D27EB">
        <w:rPr>
          <w:rFonts w:cs="Open Sans"/>
          <w:color w:val="auto"/>
          <w:szCs w:val="18"/>
          <w:shd w:val="clear" w:color="auto" w:fill="FFFFFF"/>
          <w:lang w:eastAsia="fr-CA"/>
        </w:rPr>
        <w:t>d</w:t>
      </w:r>
      <w:r w:rsidR="00D73C44" w:rsidRPr="001D27EB">
        <w:rPr>
          <w:rFonts w:cs="Open Sans"/>
          <w:color w:val="auto"/>
          <w:szCs w:val="18"/>
          <w:shd w:val="clear" w:color="auto" w:fill="FFFFFF"/>
          <w:lang w:eastAsia="fr-CA"/>
        </w:rPr>
        <w:t>’</w:t>
      </w:r>
      <w:r w:rsidRPr="001D27EB">
        <w:rPr>
          <w:rFonts w:cs="Open Sans"/>
          <w:color w:val="auto"/>
          <w:szCs w:val="18"/>
          <w:shd w:val="clear" w:color="auto" w:fill="FFFFFF"/>
          <w:lang w:eastAsia="fr-CA"/>
        </w:rPr>
        <w:t xml:space="preserve">instructions </w:t>
      </w:r>
      <w:r w:rsidR="00196CC3" w:rsidRPr="00060B98">
        <w:rPr>
          <w:color w:val="auto"/>
        </w:rPr>
        <w:t>«</w:t>
      </w:r>
      <w:r w:rsidR="00196CC3">
        <w:rPr>
          <w:color w:val="auto"/>
        </w:rPr>
        <w:t> </w:t>
      </w:r>
      <w:r w:rsidRPr="001D27EB">
        <w:rPr>
          <w:rFonts w:cs="Open Sans"/>
          <w:color w:val="auto"/>
          <w:szCs w:val="18"/>
          <w:shd w:val="clear" w:color="auto" w:fill="FFFFFF"/>
          <w:lang w:eastAsia="fr-CA"/>
        </w:rPr>
        <w:t>Traitement des plaintes sur le bruit et exigences aux entreprises qui le génèrent</w:t>
      </w:r>
      <w:r w:rsidR="00196CC3">
        <w:rPr>
          <w:color w:val="auto"/>
        </w:rPr>
        <w:t> </w:t>
      </w:r>
      <w:r w:rsidR="00196CC3" w:rsidRPr="00060B98">
        <w:rPr>
          <w:color w:val="auto"/>
        </w:rPr>
        <w:t>»</w:t>
      </w:r>
      <w:r w:rsidRPr="001D27EB">
        <w:rPr>
          <w:rFonts w:cs="Open Sans"/>
          <w:color w:val="auto"/>
          <w:szCs w:val="18"/>
          <w:shd w:val="clear" w:color="auto" w:fill="FFFFFF"/>
          <w:lang w:eastAsia="fr-CA"/>
        </w:rPr>
        <w:t xml:space="preserve"> vise à préciser la façon dont le ministère entend assumer les fonctions et les pouvoirs conférés par la </w:t>
      </w:r>
      <w:r w:rsidR="004C4AFB" w:rsidRPr="001D27EB">
        <w:rPr>
          <w:rFonts w:cs="Open Sans"/>
          <w:color w:val="auto"/>
          <w:szCs w:val="18"/>
          <w:shd w:val="clear" w:color="auto" w:fill="FFFFFF"/>
          <w:lang w:eastAsia="fr-CA"/>
        </w:rPr>
        <w:t>LQE</w:t>
      </w:r>
      <w:r w:rsidRPr="001D27EB">
        <w:rPr>
          <w:rFonts w:cs="Open Sans"/>
          <w:color w:val="auto"/>
          <w:szCs w:val="18"/>
          <w:shd w:val="clear" w:color="auto" w:fill="FFFFFF"/>
          <w:lang w:eastAsia="fr-CA"/>
        </w:rPr>
        <w:t xml:space="preserve">, à </w:t>
      </w:r>
      <w:r w:rsidRPr="00362603">
        <w:rPr>
          <w:rFonts w:cs="Open Sans"/>
          <w:color w:val="000000"/>
          <w:szCs w:val="18"/>
          <w:shd w:val="clear" w:color="auto" w:fill="FFFFFF"/>
          <w:lang w:eastAsia="fr-CA"/>
        </w:rPr>
        <w:t xml:space="preserve">l’égard des sources fixes d’émission de bruit. </w:t>
      </w:r>
    </w:p>
    <w:p w14:paraId="18395625" w14:textId="77777777" w:rsidR="008D093E" w:rsidRPr="00D34FF0" w:rsidRDefault="008D093E" w:rsidP="00016D85">
      <w:pPr>
        <w:pStyle w:val="InfoSection"/>
      </w:pPr>
      <w:r w:rsidRPr="00D34FF0">
        <w:t>Références</w:t>
      </w:r>
    </w:p>
    <w:p w14:paraId="6AAA9A36" w14:textId="1EA30E67" w:rsidR="008D093E" w:rsidRPr="008D093E" w:rsidRDefault="008D093E" w:rsidP="00016D85">
      <w:pPr>
        <w:pStyle w:val="InfoTitre"/>
      </w:pPr>
      <w:r w:rsidRPr="008D093E">
        <w:t>Loi et règlements liés au présent formulaire</w:t>
      </w:r>
      <w:r w:rsidRPr="008D093E">
        <w:rPr>
          <w:rFonts w:cs="Arial"/>
        </w:rPr>
        <w:t> </w:t>
      </w:r>
    </w:p>
    <w:p w14:paraId="7854943F" w14:textId="77777777" w:rsidR="00180556" w:rsidRPr="00501344" w:rsidRDefault="00180556" w:rsidP="00180556">
      <w:pPr>
        <w:pStyle w:val="Normalformulaire"/>
      </w:pPr>
      <w:bookmarkStart w:id="0" w:name="_Toc79478575"/>
      <w:bookmarkStart w:id="1" w:name="_Toc80708750"/>
      <w:r w:rsidRPr="00501344">
        <w:t xml:space="preserve">Site Web du Gouvernement du Québec – </w:t>
      </w:r>
      <w:hyperlink r:id="rId13" w:history="1">
        <w:r w:rsidRPr="00501344">
          <w:rPr>
            <w:rStyle w:val="Lienhypertexte"/>
          </w:rPr>
          <w:t>Lois et règlements du ministère</w:t>
        </w:r>
      </w:hyperlink>
      <w:r w:rsidRPr="00501344">
        <w:t>, plus précisément :</w:t>
      </w:r>
    </w:p>
    <w:p w14:paraId="5FC82E45" w14:textId="77777777" w:rsidR="00180556" w:rsidRPr="00180556" w:rsidRDefault="00180556" w:rsidP="00180556">
      <w:pPr>
        <w:pStyle w:val="Questionliste"/>
      </w:pPr>
      <w:r w:rsidRPr="00100E0F">
        <w:rPr>
          <w:i/>
          <w:iCs/>
        </w:rPr>
        <w:t>Loi sur la qualité de l’environnement</w:t>
      </w:r>
      <w:r w:rsidRPr="00180556">
        <w:t xml:space="preserve"> (RLRQ, chapitre Q-2) – ci-après appelée la LQE</w:t>
      </w:r>
      <w:r w:rsidRPr="00180556">
        <w:rPr>
          <w:rStyle w:val="eop"/>
        </w:rPr>
        <w:t xml:space="preserve"> </w:t>
      </w:r>
    </w:p>
    <w:p w14:paraId="1DA3F0CC" w14:textId="77777777" w:rsidR="00180556" w:rsidRPr="00180556" w:rsidRDefault="00180556" w:rsidP="00180556">
      <w:pPr>
        <w:pStyle w:val="Questionliste"/>
      </w:pPr>
      <w:r w:rsidRPr="00100E0F">
        <w:rPr>
          <w:i/>
          <w:iCs/>
        </w:rPr>
        <w:t>Règlement sur l’encadrement d’activités en fonction de leur impact sur l’environnement</w:t>
      </w:r>
      <w:r w:rsidRPr="00180556">
        <w:t xml:space="preserve"> (RLRQ, chapitre Q-2, r. 17.1) – ci-après appelé le REAFIE</w:t>
      </w:r>
    </w:p>
    <w:p w14:paraId="77D85EFA" w14:textId="77777777" w:rsidR="008D093E" w:rsidRDefault="008D093E" w:rsidP="00016D85">
      <w:pPr>
        <w:pStyle w:val="InfoTitre"/>
      </w:pPr>
      <w:r w:rsidRPr="008D093E">
        <w:t>Documents de soutien, guides et outils de référence</w:t>
      </w:r>
      <w:bookmarkEnd w:id="0"/>
      <w:bookmarkEnd w:id="1"/>
      <w:r w:rsidRPr="008D093E">
        <w:t xml:space="preserve"> </w:t>
      </w:r>
    </w:p>
    <w:p w14:paraId="73EF514A" w14:textId="76A494B8" w:rsidR="00353285" w:rsidRPr="00353285" w:rsidRDefault="00353285" w:rsidP="00353285">
      <w:pPr>
        <w:spacing w:line="276" w:lineRule="auto"/>
        <w:rPr>
          <w:rFonts w:eastAsia="MS Mincho" w:cs="Arial"/>
          <w:color w:val="auto"/>
          <w:u w:val="single"/>
        </w:rPr>
      </w:pPr>
      <w:r w:rsidRPr="00353285">
        <w:rPr>
          <w:rFonts w:eastAsia="MS Mincho" w:cs="Arial"/>
          <w:color w:val="auto"/>
        </w:rPr>
        <w:t xml:space="preserve">Site Web du ministère – </w:t>
      </w:r>
      <w:hyperlink r:id="rId14" w:history="1">
        <w:r w:rsidRPr="00353285">
          <w:rPr>
            <w:rStyle w:val="Lienhypertexte"/>
            <w:rFonts w:eastAsia="MS Mincho" w:cs="Arial"/>
            <w:i/>
            <w:iCs/>
          </w:rPr>
          <w:t xml:space="preserve">Règlement sur l’encadrement d’activités en fonction de leur impact sur l’environnement </w:t>
        </w:r>
        <w:r w:rsidRPr="00353285">
          <w:rPr>
            <w:rStyle w:val="Lienhypertexte"/>
            <w:rFonts w:eastAsia="MS Mincho" w:cs="Arial"/>
          </w:rPr>
          <w:t>(REAFIE)</w:t>
        </w:r>
      </w:hyperlink>
      <w:r w:rsidRPr="00353285">
        <w:rPr>
          <w:rFonts w:eastAsia="MS Mincho" w:cs="Arial"/>
          <w:color w:val="auto"/>
        </w:rPr>
        <w:t>, plus précisément</w:t>
      </w:r>
      <w:r w:rsidR="00CF608B">
        <w:rPr>
          <w:rFonts w:eastAsia="MS Mincho" w:cs="Arial"/>
          <w:color w:val="auto"/>
        </w:rPr>
        <w:t> </w:t>
      </w:r>
      <w:r w:rsidRPr="00353285">
        <w:rPr>
          <w:rFonts w:eastAsia="MS Mincho" w:cs="Arial"/>
          <w:color w:val="auto"/>
        </w:rPr>
        <w:t>:</w:t>
      </w:r>
    </w:p>
    <w:p w14:paraId="3F0E8A0B" w14:textId="77777777" w:rsidR="00353285" w:rsidRPr="00100E0F" w:rsidRDefault="00353285" w:rsidP="00AD406B">
      <w:pPr>
        <w:pStyle w:val="Questionliste"/>
        <w:rPr>
          <w:rFonts w:eastAsia="MS Mincho"/>
          <w:i/>
          <w:iCs/>
          <w:u w:val="single"/>
        </w:rPr>
      </w:pPr>
      <w:r w:rsidRPr="00100E0F">
        <w:rPr>
          <w:i/>
          <w:iCs/>
        </w:rPr>
        <w:t>Guide de référence du REAFIE</w:t>
      </w:r>
    </w:p>
    <w:p w14:paraId="2BD2977F" w14:textId="1154AC33" w:rsidR="00353285" w:rsidRPr="00353285" w:rsidRDefault="00353285" w:rsidP="00353285">
      <w:pPr>
        <w:spacing w:before="160" w:line="276" w:lineRule="auto"/>
        <w:rPr>
          <w:rFonts w:eastAsia="MS Mincho" w:cs="Arial"/>
          <w:color w:val="auto"/>
          <w:u w:val="single"/>
        </w:rPr>
      </w:pPr>
      <w:r w:rsidRPr="00353285">
        <w:rPr>
          <w:rFonts w:eastAsia="MS Mincho" w:cs="Arial"/>
          <w:color w:val="auto"/>
        </w:rPr>
        <w:t xml:space="preserve">Site Web du ministère – </w:t>
      </w:r>
      <w:hyperlink r:id="rId15" w:history="1">
        <w:r w:rsidRPr="00353285">
          <w:rPr>
            <w:rFonts w:eastAsia="MS Mincho" w:cs="Arial"/>
            <w:color w:val="0000FF"/>
            <w:u w:val="single"/>
          </w:rPr>
          <w:t>Note d’instructions</w:t>
        </w:r>
      </w:hyperlink>
      <w:r w:rsidR="0078107B" w:rsidRPr="00353285">
        <w:rPr>
          <w:rFonts w:eastAsia="MS Mincho" w:cs="Arial"/>
          <w:color w:val="auto"/>
        </w:rPr>
        <w:t>, plus précisément</w:t>
      </w:r>
      <w:r w:rsidR="00CF608B">
        <w:rPr>
          <w:rFonts w:eastAsia="MS Mincho" w:cs="Arial"/>
          <w:color w:val="auto"/>
        </w:rPr>
        <w:t> </w:t>
      </w:r>
      <w:r w:rsidR="0078107B" w:rsidRPr="00353285">
        <w:rPr>
          <w:rFonts w:eastAsia="MS Mincho" w:cs="Arial"/>
          <w:color w:val="auto"/>
        </w:rPr>
        <w:t>:</w:t>
      </w:r>
    </w:p>
    <w:p w14:paraId="490AB243" w14:textId="52037E59" w:rsidR="00353285" w:rsidRPr="00353285" w:rsidRDefault="00353285" w:rsidP="009530C1">
      <w:pPr>
        <w:pStyle w:val="Questionliste"/>
        <w:ind w:right="859"/>
        <w:rPr>
          <w:rFonts w:eastAsia="Arial"/>
          <w:sz w:val="23"/>
          <w:szCs w:val="23"/>
        </w:rPr>
      </w:pPr>
      <w:r w:rsidRPr="00060B98">
        <w:rPr>
          <w:color w:val="auto"/>
        </w:rPr>
        <w:t>Note d’instructions n</w:t>
      </w:r>
      <w:r w:rsidR="00CE4AB9">
        <w:rPr>
          <w:color w:val="auto"/>
        </w:rPr>
        <w:sym w:font="Symbol" w:char="F0B0"/>
      </w:r>
      <w:r w:rsidR="003E2439">
        <w:rPr>
          <w:color w:val="auto"/>
        </w:rPr>
        <w:t xml:space="preserve"> </w:t>
      </w:r>
      <w:r w:rsidRPr="00060B98">
        <w:rPr>
          <w:color w:val="auto"/>
        </w:rPr>
        <w:t>98-01 intitulée «</w:t>
      </w:r>
      <w:r w:rsidR="00CF608B">
        <w:rPr>
          <w:color w:val="auto"/>
        </w:rPr>
        <w:t> </w:t>
      </w:r>
      <w:r w:rsidRPr="00060B98">
        <w:rPr>
          <w:color w:val="auto"/>
        </w:rPr>
        <w:t>Traitement des plaintes sur le bruit et exigences aux entreprises qui le génèrent</w:t>
      </w:r>
      <w:r w:rsidR="00CF608B">
        <w:rPr>
          <w:color w:val="auto"/>
        </w:rPr>
        <w:t> </w:t>
      </w:r>
      <w:r w:rsidRPr="00060B98">
        <w:rPr>
          <w:color w:val="auto"/>
        </w:rPr>
        <w:t xml:space="preserve">» </w:t>
      </w:r>
      <w:r w:rsidRPr="00353285">
        <w:rPr>
          <w:rFonts w:eastAsia="Times New Roman"/>
        </w:rPr>
        <w:t xml:space="preserve">– ci-après </w:t>
      </w:r>
      <w:r w:rsidR="00196927" w:rsidRPr="00180556">
        <w:t>appelé</w:t>
      </w:r>
      <w:r w:rsidR="00196927">
        <w:t>e</w:t>
      </w:r>
      <w:r w:rsidR="00196927" w:rsidRPr="00180556">
        <w:t xml:space="preserve"> </w:t>
      </w:r>
      <w:r w:rsidRPr="00353285">
        <w:rPr>
          <w:rFonts w:eastAsia="Times New Roman"/>
        </w:rPr>
        <w:t>la Note d’instructions</w:t>
      </w:r>
      <w:r w:rsidR="003E2439">
        <w:rPr>
          <w:rFonts w:eastAsia="Times New Roman"/>
        </w:rPr>
        <w:t xml:space="preserve"> </w:t>
      </w:r>
      <w:r w:rsidRPr="00353285">
        <w:rPr>
          <w:rFonts w:eastAsia="Times New Roman"/>
        </w:rPr>
        <w:t>98-01</w:t>
      </w:r>
      <w:r w:rsidRPr="00353285">
        <w:t>.</w:t>
      </w:r>
    </w:p>
    <w:p w14:paraId="34DA3035" w14:textId="28D0D0C2" w:rsidR="00AA20E8" w:rsidRPr="00362603" w:rsidRDefault="00362603" w:rsidP="00362603">
      <w:pPr>
        <w:rPr>
          <w:rFonts w:eastAsia="Times New Roman" w:cstheme="minorHAnsi"/>
          <w:bCs/>
          <w:color w:val="000000"/>
          <w:szCs w:val="18"/>
        </w:rPr>
      </w:pPr>
      <w:r>
        <w:rPr>
          <w:rFonts w:eastAsia="Times New Roman" w:cstheme="minorHAnsi"/>
        </w:rPr>
        <w:br w:type="page"/>
      </w:r>
    </w:p>
    <w:p w14:paraId="27C9C8B5" w14:textId="53DB777D" w:rsidR="00C734EB" w:rsidRDefault="00C734EB" w:rsidP="00362603">
      <w:pPr>
        <w:pStyle w:val="Section"/>
      </w:pPr>
      <w:bookmarkStart w:id="2" w:name="_Hlk81570120"/>
      <w:r>
        <w:lastRenderedPageBreak/>
        <w:t>Type de demande</w:t>
      </w:r>
    </w:p>
    <w:p w14:paraId="4C437FA5" w14:textId="59F1EC57" w:rsidR="00C734EB" w:rsidRDefault="00C734EB" w:rsidP="00C734EB">
      <w:pPr>
        <w:pStyle w:val="Question"/>
      </w:pPr>
      <w:r>
        <w:t>1.1</w:t>
      </w:r>
      <w:r>
        <w:tab/>
      </w:r>
      <w:r w:rsidR="005D5F82" w:rsidRPr="005D5F82">
        <w:t>La demande vise-t-elle la modification d’une autorisation ministérielle existante (art.</w:t>
      </w:r>
      <w:r w:rsidR="003E2439">
        <w:t xml:space="preserve"> </w:t>
      </w:r>
      <w:r w:rsidR="005D5F82" w:rsidRPr="005D5F82">
        <w:t>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D5F82" w14:paraId="1D8C9392" w14:textId="77777777" w:rsidTr="005D0DFA">
        <w:trPr>
          <w:trHeight w:val="272"/>
        </w:trPr>
        <w:tc>
          <w:tcPr>
            <w:tcW w:w="1637" w:type="dxa"/>
            <w:shd w:val="clear" w:color="auto" w:fill="D9E2F3" w:themeFill="accent1" w:themeFillTint="33"/>
          </w:tcPr>
          <w:p w14:paraId="6E57134E" w14:textId="77777777" w:rsidR="005D5F82" w:rsidRDefault="00327E31" w:rsidP="005D0DFA">
            <w:pPr>
              <w:pStyle w:val="Normalformulaire"/>
              <w:spacing w:after="0"/>
            </w:pPr>
            <w:sdt>
              <w:sdtPr>
                <w:id w:val="-15845279"/>
                <w14:checkbox>
                  <w14:checked w14:val="0"/>
                  <w14:checkedState w14:val="2612" w14:font="MS Gothic"/>
                  <w14:uncheckedState w14:val="2610" w14:font="MS Gothic"/>
                </w14:checkbox>
              </w:sdtPr>
              <w:sdtEndPr/>
              <w:sdtContent>
                <w:r w:rsidR="005D5F82">
                  <w:rPr>
                    <w:rFonts w:ascii="MS Gothic" w:hAnsi="MS Gothic" w:hint="eastAsia"/>
                  </w:rPr>
                  <w:t>☐</w:t>
                </w:r>
              </w:sdtContent>
            </w:sdt>
            <w:r w:rsidR="005D5F82">
              <w:t>Oui</w:t>
            </w:r>
            <w:r w:rsidR="005D5F82">
              <w:tab/>
              <w:t xml:space="preserve"> </w:t>
            </w:r>
            <w:sdt>
              <w:sdtPr>
                <w:id w:val="589351571"/>
                <w14:checkbox>
                  <w14:checked w14:val="0"/>
                  <w14:checkedState w14:val="2612" w14:font="MS Gothic"/>
                  <w14:uncheckedState w14:val="2610" w14:font="MS Gothic"/>
                </w14:checkbox>
              </w:sdtPr>
              <w:sdtEndPr/>
              <w:sdtContent>
                <w:r w:rsidR="005D5F82">
                  <w:rPr>
                    <w:rFonts w:ascii="MS Gothic" w:hAnsi="MS Gothic" w:hint="eastAsia"/>
                  </w:rPr>
                  <w:t>☐</w:t>
                </w:r>
              </w:sdtContent>
            </w:sdt>
            <w:r w:rsidR="005D5F82">
              <w:t>Non</w:t>
            </w:r>
          </w:p>
        </w:tc>
      </w:tr>
    </w:tbl>
    <w:p w14:paraId="350601CF" w14:textId="1F8150CB" w:rsidR="005D5F82" w:rsidRDefault="005D5F82" w:rsidP="005D5F82">
      <w:pPr>
        <w:pStyle w:val="Siouinon"/>
      </w:pPr>
      <w:r>
        <w:t>Si vous avez répondu Non, passez à la section</w:t>
      </w:r>
      <w:r w:rsidR="003E2439">
        <w:t xml:space="preserve"> </w:t>
      </w:r>
      <w:r>
        <w:t xml:space="preserve">2. </w:t>
      </w:r>
    </w:p>
    <w:p w14:paraId="54D62894" w14:textId="0CF320CF" w:rsidR="005D5F82" w:rsidRDefault="005D5F82" w:rsidP="005D5F82">
      <w:pPr>
        <w:pStyle w:val="Question"/>
      </w:pPr>
      <w:r>
        <w:t>1.2</w:t>
      </w:r>
      <w:r>
        <w:tab/>
      </w:r>
      <w:r w:rsidR="000D3194" w:rsidRPr="000D3194">
        <w:t>La demande de modification a-t-elle des répercussions sur le bruit généré dans le cadre du projet (art.</w:t>
      </w:r>
      <w:r w:rsidR="003E2439">
        <w:t xml:space="preserve"> </w:t>
      </w:r>
      <w:r w:rsidR="000D3194" w:rsidRPr="000D3194">
        <w:t>29(4)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B42F3" w14:paraId="51D8E55A" w14:textId="77777777" w:rsidTr="005D0DFA">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D8992FD" w14:textId="77777777" w:rsidR="001B42F3" w:rsidRDefault="00327E31" w:rsidP="005D0DFA">
            <w:pPr>
              <w:pStyle w:val="Normalformulaire"/>
              <w:spacing w:after="0"/>
            </w:pPr>
            <w:sdt>
              <w:sdtPr>
                <w:id w:val="863869313"/>
                <w14:checkbox>
                  <w14:checked w14:val="0"/>
                  <w14:checkedState w14:val="2612" w14:font="MS Gothic"/>
                  <w14:uncheckedState w14:val="2610" w14:font="MS Gothic"/>
                </w14:checkbox>
              </w:sdtPr>
              <w:sdtEndPr/>
              <w:sdtContent>
                <w:r w:rsidR="001B42F3" w:rsidRPr="00431824">
                  <w:rPr>
                    <w:rFonts w:hint="eastAsia"/>
                  </w:rPr>
                  <w:t>☐</w:t>
                </w:r>
              </w:sdtContent>
            </w:sdt>
            <w:r w:rsidR="001B42F3">
              <w:t>Oui</w:t>
            </w:r>
            <w:r w:rsidR="001B42F3">
              <w:tab/>
              <w:t xml:space="preserve"> </w:t>
            </w:r>
            <w:sdt>
              <w:sdtPr>
                <w:id w:val="1196504510"/>
                <w14:checkbox>
                  <w14:checked w14:val="0"/>
                  <w14:checkedState w14:val="2612" w14:font="MS Gothic"/>
                  <w14:uncheckedState w14:val="2610" w14:font="MS Gothic"/>
                </w14:checkbox>
              </w:sdtPr>
              <w:sdtEndPr/>
              <w:sdtContent>
                <w:r w:rsidR="001B42F3" w:rsidRPr="00431824">
                  <w:rPr>
                    <w:rFonts w:hint="eastAsia"/>
                  </w:rPr>
                  <w:t>☐</w:t>
                </w:r>
              </w:sdtContent>
            </w:sdt>
            <w:r w:rsidR="001B42F3">
              <w:t xml:space="preserve">Non, </w:t>
            </w:r>
            <w:sdt>
              <w:sdtPr>
                <w:id w:val="232050207"/>
                <w:placeholder>
                  <w:docPart w:val="E47EE017DE8540E4BAD0B84A2CA08E5A"/>
                </w:placeholder>
                <w:showingPlcHdr/>
              </w:sdtPr>
              <w:sdtEndPr/>
              <w:sdtContent>
                <w:r w:rsidR="001B42F3">
                  <w:rPr>
                    <w:rStyle w:val="Textedelespacerserv"/>
                    <w:i/>
                    <w:iCs/>
                  </w:rPr>
                  <w:t>justifiez.</w:t>
                </w:r>
              </w:sdtContent>
            </w:sdt>
          </w:p>
        </w:tc>
      </w:tr>
    </w:tbl>
    <w:p w14:paraId="0D474A1A" w14:textId="4EC60DFD" w:rsidR="00B340AF" w:rsidRDefault="00B340AF" w:rsidP="00B340AF">
      <w:pPr>
        <w:pStyle w:val="Siouinon"/>
      </w:pPr>
      <w:r>
        <w:t>Si vous avez répondu No</w:t>
      </w:r>
      <w:r w:rsidR="004B5E38">
        <w:t xml:space="preserve">n, </w:t>
      </w:r>
      <w:r>
        <w:t>justifiez et passez à la section</w:t>
      </w:r>
      <w:r w:rsidR="003E2439">
        <w:t xml:space="preserve"> </w:t>
      </w:r>
      <w:r>
        <w:t>5.</w:t>
      </w:r>
    </w:p>
    <w:p w14:paraId="66BC8012" w14:textId="194779C1" w:rsidR="000D3194" w:rsidRPr="000D3194" w:rsidRDefault="00B340AF" w:rsidP="00B340AF">
      <w:pPr>
        <w:pStyle w:val="Siouinon"/>
      </w:pPr>
      <w:r>
        <w:t xml:space="preserve">Si vous avez répondu Oui, </w:t>
      </w:r>
      <w:r w:rsidR="0089738D">
        <w:t xml:space="preserve">répondez </w:t>
      </w:r>
      <w:r>
        <w:t xml:space="preserve">uniquement </w:t>
      </w:r>
      <w:r w:rsidR="000A0C40">
        <w:t>aux</w:t>
      </w:r>
      <w:r>
        <w:t xml:space="preserve"> questions concernées par la modification et fourni</w:t>
      </w:r>
      <w:r w:rsidR="006955FA">
        <w:t>ssez</w:t>
      </w:r>
      <w:r>
        <w:t xml:space="preserve"> toute information demandée qui n’a pas déjà été transmise ou qui nécessite une mise à jour.</w:t>
      </w:r>
    </w:p>
    <w:bookmarkEnd w:id="2"/>
    <w:p w14:paraId="6627B3B4" w14:textId="3BD1C7C7" w:rsidR="00295EE3" w:rsidRDefault="00633B2B" w:rsidP="009F595C">
      <w:pPr>
        <w:pStyle w:val="Section"/>
        <w:keepLines w:val="0"/>
        <w:spacing w:before="360"/>
      </w:pPr>
      <w:r w:rsidRPr="00633B2B">
        <w:t>Description du b</w:t>
      </w:r>
      <w:r w:rsidRPr="00633B2B" w:rsidDel="0098342C">
        <w:t>ruit</w:t>
      </w:r>
    </w:p>
    <w:p w14:paraId="008214C7" w14:textId="42E864B5" w:rsidR="00123844" w:rsidRDefault="0080275E" w:rsidP="0080275E">
      <w:pPr>
        <w:pStyle w:val="Normalformulaire"/>
        <w:spacing w:before="240"/>
      </w:pPr>
      <w:r w:rsidRPr="0080275E">
        <w:t>Veillez à prendre connaissance au préalable de la Note d</w:t>
      </w:r>
      <w:r w:rsidR="00763B82">
        <w:t>’</w:t>
      </w:r>
      <w:r w:rsidRPr="0080275E">
        <w:t>instructions n° 98-01 intitulée « Traitement des plaintes sur le bruit et exigences aux entreprises qui le génèrent », qui détaille les critères d’acceptabilité de niveau sonore pour les sources fixes d’émission de bruit utilisés par le ministère.</w:t>
      </w:r>
    </w:p>
    <w:p w14:paraId="6A6BD740" w14:textId="4CD0C77E" w:rsidR="00362603" w:rsidRDefault="00781D34" w:rsidP="00016D85">
      <w:pPr>
        <w:pStyle w:val="Question"/>
      </w:pPr>
      <w:r>
        <w:t>2.1</w:t>
      </w:r>
      <w:r w:rsidR="00BE0AA2">
        <w:tab/>
      </w:r>
      <w:r w:rsidR="00776053" w:rsidRPr="00776053">
        <w:t xml:space="preserve">Identifiez les sources </w:t>
      </w:r>
      <w:r w:rsidR="00154AFD">
        <w:t xml:space="preserve">fixes </w:t>
      </w:r>
      <w:r w:rsidR="00776053" w:rsidRPr="00776053">
        <w:t xml:space="preserve">de bruit </w:t>
      </w:r>
      <w:r w:rsidR="00154AFD">
        <w:t xml:space="preserve">du </w:t>
      </w:r>
      <w:r w:rsidR="00776053" w:rsidRPr="00776053">
        <w:t>projet et les récepteurs sensibles susceptibles d’être affectés par le projet (art.</w:t>
      </w:r>
      <w:r w:rsidR="003E2439">
        <w:t xml:space="preserve"> </w:t>
      </w:r>
      <w:r w:rsidR="00776053" w:rsidRPr="00776053">
        <w:t>18(1) à (4)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76053" w14:paraId="34E95FA7" w14:textId="77777777" w:rsidTr="00E92057">
        <w:trPr>
          <w:trHeight w:val="448"/>
          <w:jc w:val="center"/>
        </w:trPr>
        <w:sdt>
          <w:sdtPr>
            <w:id w:val="-1846699590"/>
            <w:placeholder>
              <w:docPart w:val="F14249194F0D4D1A9B7327850787FC74"/>
            </w:placeholder>
            <w:showingPlcHdr/>
          </w:sdtPr>
          <w:sdtEndPr/>
          <w:sdtContent>
            <w:tc>
              <w:tcPr>
                <w:tcW w:w="16968" w:type="dxa"/>
                <w:shd w:val="clear" w:color="auto" w:fill="D9E2F3" w:themeFill="accent1" w:themeFillTint="33"/>
              </w:tcPr>
              <w:p w14:paraId="71FA9314" w14:textId="6F4D29AD" w:rsidR="00776053" w:rsidRDefault="00776053" w:rsidP="00E9205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38386D9" w14:textId="69662BE1" w:rsidR="00776053" w:rsidRDefault="00781D34" w:rsidP="00776053">
      <w:pPr>
        <w:pStyle w:val="Question"/>
      </w:pPr>
      <w:r>
        <w:t>2.2</w:t>
      </w:r>
      <w:r w:rsidR="00776053">
        <w:tab/>
        <w:t>Pour tout intervalle de référence d’une heure continue et pour tout point de réception du bruit, les sources fixes d’émission de bruit du projet sont-elles inférieures, en tout temps, au plus élevé des niveaux sonores suivants (art.</w:t>
      </w:r>
      <w:r w:rsidR="003E2439">
        <w:t xml:space="preserve"> </w:t>
      </w:r>
      <w:r w:rsidR="00776053">
        <w:t>18(1) REAFIE)</w:t>
      </w:r>
      <w:r w:rsidR="00CF608B">
        <w:t> </w:t>
      </w:r>
      <w:r w:rsidR="00776053">
        <w:t>:</w:t>
      </w:r>
    </w:p>
    <w:p w14:paraId="57D90122" w14:textId="32BAC78A" w:rsidR="00776053" w:rsidRDefault="00776053" w:rsidP="00776053">
      <w:pPr>
        <w:pStyle w:val="Questionliste"/>
      </w:pPr>
      <w:r>
        <w:t>au niveau de bruit résiduel; ou</w:t>
      </w:r>
    </w:p>
    <w:p w14:paraId="188CA391" w14:textId="72033FBD" w:rsidR="00776053" w:rsidRDefault="00776053" w:rsidP="008123B6">
      <w:pPr>
        <w:pStyle w:val="Questionliste"/>
        <w:spacing w:after="240"/>
      </w:pPr>
      <w:r>
        <w:t>au niveau maximal permis selon le zonage et la période de la journée prévue au tableau ci-dessous?</w:t>
      </w:r>
    </w:p>
    <w:tbl>
      <w:tblPr>
        <w:tblStyle w:val="Grilledutableau"/>
        <w:tblW w:w="0" w:type="auto"/>
        <w:tblInd w:w="8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570"/>
        <w:gridCol w:w="1559"/>
        <w:gridCol w:w="1701"/>
      </w:tblGrid>
      <w:tr w:rsidR="00776053" w:rsidRPr="00776053" w14:paraId="6C23305A" w14:textId="77777777" w:rsidTr="009300AB">
        <w:tc>
          <w:tcPr>
            <w:tcW w:w="1570" w:type="dxa"/>
            <w:shd w:val="clear" w:color="auto" w:fill="4472C4" w:themeFill="accent1"/>
          </w:tcPr>
          <w:p w14:paraId="3C4C41E7" w14:textId="77777777" w:rsidR="00776053" w:rsidRPr="00776053" w:rsidRDefault="00776053" w:rsidP="00776053">
            <w:pPr>
              <w:pStyle w:val="Normalformulaire"/>
              <w:rPr>
                <w:b/>
                <w:bCs w:val="0"/>
                <w:color w:val="FFFFFF" w:themeColor="background1"/>
              </w:rPr>
            </w:pPr>
            <w:r w:rsidRPr="00776053">
              <w:rPr>
                <w:b/>
                <w:bCs w:val="0"/>
                <w:color w:val="FFFFFF" w:themeColor="background1"/>
              </w:rPr>
              <w:t>Zonage</w:t>
            </w:r>
          </w:p>
        </w:tc>
        <w:tc>
          <w:tcPr>
            <w:tcW w:w="1559" w:type="dxa"/>
            <w:shd w:val="clear" w:color="auto" w:fill="4472C4" w:themeFill="accent1"/>
          </w:tcPr>
          <w:p w14:paraId="5488FF67" w14:textId="77777777" w:rsidR="00776053" w:rsidRPr="00776053" w:rsidRDefault="00776053" w:rsidP="00776053">
            <w:pPr>
              <w:pStyle w:val="Normalformulaire"/>
              <w:rPr>
                <w:b/>
                <w:bCs w:val="0"/>
                <w:color w:val="FFFFFF" w:themeColor="background1"/>
              </w:rPr>
            </w:pPr>
            <w:r w:rsidRPr="00776053">
              <w:rPr>
                <w:b/>
                <w:bCs w:val="0"/>
                <w:color w:val="FFFFFF" w:themeColor="background1"/>
              </w:rPr>
              <w:t>Nuit (dBA)</w:t>
            </w:r>
          </w:p>
        </w:tc>
        <w:tc>
          <w:tcPr>
            <w:tcW w:w="1701" w:type="dxa"/>
            <w:shd w:val="clear" w:color="auto" w:fill="4472C4" w:themeFill="accent1"/>
          </w:tcPr>
          <w:p w14:paraId="26BAED02" w14:textId="77777777" w:rsidR="00776053" w:rsidRPr="00776053" w:rsidRDefault="00776053" w:rsidP="00776053">
            <w:pPr>
              <w:pStyle w:val="Normalformulaire"/>
              <w:rPr>
                <w:b/>
                <w:bCs w:val="0"/>
                <w:color w:val="FFFFFF" w:themeColor="background1"/>
              </w:rPr>
            </w:pPr>
            <w:r w:rsidRPr="00776053">
              <w:rPr>
                <w:b/>
                <w:bCs w:val="0"/>
                <w:color w:val="FFFFFF" w:themeColor="background1"/>
              </w:rPr>
              <w:t>Jour (dBA)</w:t>
            </w:r>
          </w:p>
        </w:tc>
      </w:tr>
      <w:tr w:rsidR="00776053" w:rsidRPr="006B298E" w14:paraId="170A2D10" w14:textId="77777777" w:rsidTr="009300AB">
        <w:tc>
          <w:tcPr>
            <w:tcW w:w="1570" w:type="dxa"/>
            <w:shd w:val="clear" w:color="auto" w:fill="D9E2F3" w:themeFill="accent1" w:themeFillTint="33"/>
          </w:tcPr>
          <w:p w14:paraId="1D02E99A" w14:textId="77777777" w:rsidR="00776053" w:rsidRPr="006B298E" w:rsidRDefault="00776053" w:rsidP="00776053">
            <w:pPr>
              <w:pStyle w:val="Normalformulaire"/>
            </w:pPr>
            <w:r w:rsidRPr="006B298E">
              <w:t>I</w:t>
            </w:r>
          </w:p>
        </w:tc>
        <w:tc>
          <w:tcPr>
            <w:tcW w:w="1559" w:type="dxa"/>
            <w:shd w:val="clear" w:color="auto" w:fill="D9E2F3" w:themeFill="accent1" w:themeFillTint="33"/>
          </w:tcPr>
          <w:p w14:paraId="13C88AFF" w14:textId="77777777" w:rsidR="00776053" w:rsidRPr="006B298E" w:rsidRDefault="00776053" w:rsidP="00776053">
            <w:pPr>
              <w:pStyle w:val="Normalformulaire"/>
            </w:pPr>
            <w:r w:rsidRPr="006B298E">
              <w:t>40</w:t>
            </w:r>
          </w:p>
        </w:tc>
        <w:tc>
          <w:tcPr>
            <w:tcW w:w="1701" w:type="dxa"/>
            <w:shd w:val="clear" w:color="auto" w:fill="D9E2F3" w:themeFill="accent1" w:themeFillTint="33"/>
          </w:tcPr>
          <w:p w14:paraId="0F890825" w14:textId="77777777" w:rsidR="00776053" w:rsidRPr="006B298E" w:rsidRDefault="00776053" w:rsidP="00776053">
            <w:pPr>
              <w:pStyle w:val="Normalformulaire"/>
            </w:pPr>
            <w:r w:rsidRPr="006B298E">
              <w:t>45</w:t>
            </w:r>
          </w:p>
        </w:tc>
      </w:tr>
      <w:tr w:rsidR="00776053" w:rsidRPr="006B298E" w14:paraId="7FAE7DAE" w14:textId="77777777" w:rsidTr="009300AB">
        <w:tc>
          <w:tcPr>
            <w:tcW w:w="1570" w:type="dxa"/>
            <w:shd w:val="clear" w:color="auto" w:fill="D9E2F3" w:themeFill="accent1" w:themeFillTint="33"/>
          </w:tcPr>
          <w:p w14:paraId="7C6F8C6F" w14:textId="77777777" w:rsidR="00776053" w:rsidRPr="006B298E" w:rsidRDefault="00776053" w:rsidP="00776053">
            <w:pPr>
              <w:pStyle w:val="Normalformulaire"/>
            </w:pPr>
            <w:r w:rsidRPr="006B298E">
              <w:t>II</w:t>
            </w:r>
          </w:p>
        </w:tc>
        <w:tc>
          <w:tcPr>
            <w:tcW w:w="1559" w:type="dxa"/>
            <w:shd w:val="clear" w:color="auto" w:fill="D9E2F3" w:themeFill="accent1" w:themeFillTint="33"/>
          </w:tcPr>
          <w:p w14:paraId="5E6B856B" w14:textId="77777777" w:rsidR="00776053" w:rsidRPr="006B298E" w:rsidRDefault="00776053" w:rsidP="00776053">
            <w:pPr>
              <w:pStyle w:val="Normalformulaire"/>
            </w:pPr>
            <w:r w:rsidRPr="006B298E">
              <w:t>45</w:t>
            </w:r>
          </w:p>
        </w:tc>
        <w:tc>
          <w:tcPr>
            <w:tcW w:w="1701" w:type="dxa"/>
            <w:shd w:val="clear" w:color="auto" w:fill="D9E2F3" w:themeFill="accent1" w:themeFillTint="33"/>
          </w:tcPr>
          <w:p w14:paraId="5DEA46E4" w14:textId="77777777" w:rsidR="00776053" w:rsidRPr="006B298E" w:rsidRDefault="00776053" w:rsidP="00776053">
            <w:pPr>
              <w:pStyle w:val="Normalformulaire"/>
            </w:pPr>
            <w:r w:rsidRPr="006B298E">
              <w:t>50</w:t>
            </w:r>
          </w:p>
        </w:tc>
      </w:tr>
      <w:tr w:rsidR="00776053" w:rsidRPr="006B298E" w14:paraId="7D64CE6F" w14:textId="77777777" w:rsidTr="009300AB">
        <w:tc>
          <w:tcPr>
            <w:tcW w:w="1570" w:type="dxa"/>
            <w:shd w:val="clear" w:color="auto" w:fill="D9E2F3" w:themeFill="accent1" w:themeFillTint="33"/>
          </w:tcPr>
          <w:p w14:paraId="641868C8" w14:textId="77777777" w:rsidR="00776053" w:rsidRPr="006B298E" w:rsidRDefault="00776053" w:rsidP="00776053">
            <w:pPr>
              <w:pStyle w:val="Normalformulaire"/>
            </w:pPr>
            <w:r w:rsidRPr="006B298E">
              <w:t>III</w:t>
            </w:r>
          </w:p>
        </w:tc>
        <w:tc>
          <w:tcPr>
            <w:tcW w:w="1559" w:type="dxa"/>
            <w:shd w:val="clear" w:color="auto" w:fill="D9E2F3" w:themeFill="accent1" w:themeFillTint="33"/>
          </w:tcPr>
          <w:p w14:paraId="1778A224" w14:textId="77777777" w:rsidR="00776053" w:rsidRPr="006B298E" w:rsidRDefault="00776053" w:rsidP="00776053">
            <w:pPr>
              <w:pStyle w:val="Normalformulaire"/>
            </w:pPr>
            <w:r w:rsidRPr="006B298E">
              <w:t>50</w:t>
            </w:r>
          </w:p>
        </w:tc>
        <w:tc>
          <w:tcPr>
            <w:tcW w:w="1701" w:type="dxa"/>
            <w:shd w:val="clear" w:color="auto" w:fill="D9E2F3" w:themeFill="accent1" w:themeFillTint="33"/>
          </w:tcPr>
          <w:p w14:paraId="09F0FE9F" w14:textId="77777777" w:rsidR="00776053" w:rsidRPr="006B298E" w:rsidRDefault="00776053" w:rsidP="00776053">
            <w:pPr>
              <w:pStyle w:val="Normalformulaire"/>
            </w:pPr>
            <w:r w:rsidRPr="006B298E">
              <w:t>55</w:t>
            </w:r>
          </w:p>
        </w:tc>
      </w:tr>
      <w:tr w:rsidR="00776053" w:rsidRPr="006B298E" w14:paraId="52EDB255" w14:textId="77777777" w:rsidTr="009300AB">
        <w:tc>
          <w:tcPr>
            <w:tcW w:w="1570" w:type="dxa"/>
            <w:shd w:val="clear" w:color="auto" w:fill="D9E2F3" w:themeFill="accent1" w:themeFillTint="33"/>
          </w:tcPr>
          <w:p w14:paraId="1F506CC4" w14:textId="77777777" w:rsidR="00776053" w:rsidRPr="006B298E" w:rsidRDefault="00776053" w:rsidP="00776053">
            <w:pPr>
              <w:pStyle w:val="Normalformulaire"/>
            </w:pPr>
            <w:r w:rsidRPr="006B298E">
              <w:t>IV</w:t>
            </w:r>
          </w:p>
        </w:tc>
        <w:tc>
          <w:tcPr>
            <w:tcW w:w="1559" w:type="dxa"/>
            <w:shd w:val="clear" w:color="auto" w:fill="D9E2F3" w:themeFill="accent1" w:themeFillTint="33"/>
          </w:tcPr>
          <w:p w14:paraId="6B69592B" w14:textId="77777777" w:rsidR="00776053" w:rsidRPr="006B298E" w:rsidRDefault="00776053" w:rsidP="00776053">
            <w:pPr>
              <w:pStyle w:val="Normalformulaire"/>
            </w:pPr>
            <w:r w:rsidRPr="006B298E">
              <w:t>70</w:t>
            </w:r>
          </w:p>
        </w:tc>
        <w:tc>
          <w:tcPr>
            <w:tcW w:w="1701" w:type="dxa"/>
            <w:shd w:val="clear" w:color="auto" w:fill="D9E2F3" w:themeFill="accent1" w:themeFillTint="33"/>
          </w:tcPr>
          <w:p w14:paraId="438EA8C7" w14:textId="77777777" w:rsidR="00776053" w:rsidRPr="006B298E" w:rsidRDefault="00776053" w:rsidP="00776053">
            <w:pPr>
              <w:pStyle w:val="Normalformulaire"/>
            </w:pPr>
            <w:r w:rsidRPr="006B298E">
              <w:t>70</w:t>
            </w:r>
          </w:p>
        </w:tc>
      </w:tr>
    </w:tbl>
    <w:p w14:paraId="70C14611" w14:textId="77777777" w:rsidR="00A744AF" w:rsidRPr="00B23128" w:rsidRDefault="00A744AF" w:rsidP="008123B6">
      <w:pPr>
        <w:pStyle w:val="QuestionInfo"/>
        <w:keepNext/>
        <w:spacing w:before="240"/>
        <w:rPr>
          <w:b/>
          <w:bCs/>
        </w:rPr>
      </w:pPr>
      <w:r w:rsidRPr="00B23128">
        <w:rPr>
          <w:b/>
          <w:bCs/>
        </w:rPr>
        <w:lastRenderedPageBreak/>
        <w:t>Catégories de zonage</w:t>
      </w:r>
    </w:p>
    <w:p w14:paraId="41A9F369" w14:textId="77777777" w:rsidR="00A744AF" w:rsidRPr="00483BA8" w:rsidRDefault="00A744AF" w:rsidP="00B23128">
      <w:pPr>
        <w:pStyle w:val="QuestionInfo"/>
        <w:keepNext/>
      </w:pPr>
      <w:r w:rsidRPr="00483BA8">
        <w:t>Zones sensibles</w:t>
      </w:r>
    </w:p>
    <w:p w14:paraId="2FEBD917" w14:textId="366D5FD2" w:rsidR="00A744AF" w:rsidRPr="00A744AF" w:rsidRDefault="00A744AF" w:rsidP="00243ADB">
      <w:pPr>
        <w:pStyle w:val="Questionliste"/>
        <w:numPr>
          <w:ilvl w:val="0"/>
          <w:numId w:val="8"/>
        </w:numPr>
        <w:ind w:left="1560" w:hanging="142"/>
      </w:pPr>
      <w:r w:rsidRPr="00A744AF">
        <w:t xml:space="preserve">Territoire destiné à des habitations unifamiliales isolées ou jumelées, à des écoles, hôpitaux ou autres établissements de services d’enseignement, de santé ou de convalescence. Terrain d’une habitation existante en zone agricole. </w:t>
      </w:r>
    </w:p>
    <w:p w14:paraId="05F407F3" w14:textId="0F4A5495" w:rsidR="00A744AF" w:rsidRPr="00A744AF" w:rsidRDefault="00A744AF" w:rsidP="00243ADB">
      <w:pPr>
        <w:pStyle w:val="Questionliste"/>
        <w:numPr>
          <w:ilvl w:val="0"/>
          <w:numId w:val="8"/>
        </w:numPr>
        <w:ind w:left="1560" w:hanging="142"/>
      </w:pPr>
      <w:r w:rsidRPr="00A744AF">
        <w:t xml:space="preserve">Territoire destiné à des habitations en unités de logements multiples, des parcs de maisons mobiles, des institutions ou des campings. </w:t>
      </w:r>
    </w:p>
    <w:p w14:paraId="7DE1986A" w14:textId="7315354D" w:rsidR="00A744AF" w:rsidRDefault="00A744AF" w:rsidP="00243ADB">
      <w:pPr>
        <w:pStyle w:val="Questionliste"/>
        <w:numPr>
          <w:ilvl w:val="0"/>
          <w:numId w:val="8"/>
        </w:numPr>
        <w:ind w:left="1560" w:hanging="142"/>
      </w:pPr>
      <w:r w:rsidRPr="00A744AF">
        <w:t>Territoire destiné à des usages commerciaux ou à des parcs récréatifs. Toutefois, le niveau de bruit prévu pour la nuit ne s’applique que dans les limites de propriété des établissements utilisés à des fins résidentielles. Dans les autres cas, le niveau maximal de bruit prévu le jour s’applique également la nuit.</w:t>
      </w:r>
    </w:p>
    <w:p w14:paraId="1F3174F8" w14:textId="5DD9AF20" w:rsidR="00726CBB" w:rsidRDefault="00726CBB" w:rsidP="00726CBB">
      <w:pPr>
        <w:pStyle w:val="Questionliste"/>
        <w:numPr>
          <w:ilvl w:val="0"/>
          <w:numId w:val="0"/>
        </w:numPr>
        <w:ind w:left="851"/>
      </w:pPr>
      <w:r>
        <w:t>Zones non sensibles</w:t>
      </w:r>
    </w:p>
    <w:p w14:paraId="23C978CE" w14:textId="54003081" w:rsidR="00C23422" w:rsidRPr="00483BA8" w:rsidRDefault="00C23422" w:rsidP="00C23422">
      <w:pPr>
        <w:pStyle w:val="Questionliste"/>
        <w:numPr>
          <w:ilvl w:val="0"/>
          <w:numId w:val="8"/>
        </w:numPr>
        <w:ind w:left="1560" w:hanging="142"/>
        <w:rPr>
          <w:rFonts w:eastAsia="Calibri" w:cstheme="minorHAnsi"/>
          <w:b/>
        </w:rPr>
      </w:pPr>
      <w:r w:rsidRPr="00483BA8">
        <w:t>Territoire zoné pour fins industrielles ou agricoles. Toutefois, sur le terrain d’une habitation existante en zone industrielle et établie conformément aux règlements municipaux en vigueur au moment de sa construction, les critères sont de 50</w:t>
      </w:r>
      <w:r w:rsidR="00811928">
        <w:t> </w:t>
      </w:r>
      <w:r w:rsidRPr="00483BA8">
        <w:t>dBA la nuit et 55</w:t>
      </w:r>
      <w:r w:rsidR="00811928">
        <w:t> </w:t>
      </w:r>
      <w:r w:rsidRPr="00483BA8">
        <w:t>dBA le jour.</w:t>
      </w:r>
    </w:p>
    <w:p w14:paraId="38D8EB10" w14:textId="67E819A9" w:rsidR="00776053" w:rsidRPr="00726CBB" w:rsidRDefault="00776053" w:rsidP="00726CBB">
      <w:pPr>
        <w:pStyle w:val="QuestionInfo"/>
        <w:spacing w:before="240"/>
      </w:pPr>
      <w:r w:rsidRPr="00726CBB">
        <w:t>Notes : Vous devez considérer les émissions de bruit AVANT la mise en place des mesures d’atténuation pour répondre à cette question.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76053" w14:paraId="2419EE42" w14:textId="77777777" w:rsidTr="00E92057">
        <w:trPr>
          <w:trHeight w:val="272"/>
        </w:trPr>
        <w:tc>
          <w:tcPr>
            <w:tcW w:w="1637" w:type="dxa"/>
            <w:shd w:val="clear" w:color="auto" w:fill="D9E2F3" w:themeFill="accent1" w:themeFillTint="33"/>
          </w:tcPr>
          <w:p w14:paraId="0BFA8055" w14:textId="77777777" w:rsidR="00776053" w:rsidRDefault="00327E31" w:rsidP="00E92057">
            <w:pPr>
              <w:pStyle w:val="Normalformulaire"/>
              <w:spacing w:after="0"/>
            </w:pPr>
            <w:sdt>
              <w:sdtPr>
                <w:id w:val="-521009764"/>
                <w14:checkbox>
                  <w14:checked w14:val="0"/>
                  <w14:checkedState w14:val="2612" w14:font="MS Gothic"/>
                  <w14:uncheckedState w14:val="2610" w14:font="MS Gothic"/>
                </w14:checkbox>
              </w:sdtPr>
              <w:sdtEndPr/>
              <w:sdtContent>
                <w:r w:rsidR="00776053">
                  <w:rPr>
                    <w:rFonts w:ascii="MS Gothic" w:hAnsi="MS Gothic" w:hint="eastAsia"/>
                  </w:rPr>
                  <w:t>☐</w:t>
                </w:r>
              </w:sdtContent>
            </w:sdt>
            <w:r w:rsidR="00776053">
              <w:t>Oui</w:t>
            </w:r>
            <w:r w:rsidR="00776053">
              <w:tab/>
              <w:t xml:space="preserve"> </w:t>
            </w:r>
            <w:sdt>
              <w:sdtPr>
                <w:id w:val="1861083632"/>
                <w14:checkbox>
                  <w14:checked w14:val="0"/>
                  <w14:checkedState w14:val="2612" w14:font="MS Gothic"/>
                  <w14:uncheckedState w14:val="2610" w14:font="MS Gothic"/>
                </w14:checkbox>
              </w:sdtPr>
              <w:sdtEndPr/>
              <w:sdtContent>
                <w:r w:rsidR="00776053">
                  <w:rPr>
                    <w:rFonts w:ascii="MS Gothic" w:hAnsi="MS Gothic" w:hint="eastAsia"/>
                  </w:rPr>
                  <w:t>☐</w:t>
                </w:r>
              </w:sdtContent>
            </w:sdt>
            <w:r w:rsidR="00776053">
              <w:t>Non</w:t>
            </w:r>
          </w:p>
        </w:tc>
      </w:tr>
    </w:tbl>
    <w:p w14:paraId="11D6285B" w14:textId="11753B83" w:rsidR="00776053" w:rsidRDefault="00776053" w:rsidP="00776053">
      <w:pPr>
        <w:pStyle w:val="Siouinon"/>
      </w:pPr>
      <w:r>
        <w:t xml:space="preserve">Si vous avez répondu </w:t>
      </w:r>
      <w:r w:rsidR="00CD05CF">
        <w:t>Oui,</w:t>
      </w:r>
      <w:r>
        <w:t xml:space="preserve"> passez à la question</w:t>
      </w:r>
      <w:r w:rsidR="003E2439">
        <w:t xml:space="preserve"> </w:t>
      </w:r>
      <w:r w:rsidR="005D73AF">
        <w:t>2.4</w:t>
      </w:r>
      <w:r w:rsidR="00B23128">
        <w:t>.</w:t>
      </w:r>
    </w:p>
    <w:p w14:paraId="1C415703" w14:textId="3BAF3BCD" w:rsidR="00E90542" w:rsidRDefault="00781D34" w:rsidP="00E90542">
      <w:pPr>
        <w:pStyle w:val="Question"/>
      </w:pPr>
      <w:r>
        <w:t>2.3</w:t>
      </w:r>
      <w:r w:rsidR="00E90542">
        <w:tab/>
        <w:t>Décrivez les sources</w:t>
      </w:r>
      <w:r w:rsidR="006F7DBE">
        <w:t xml:space="preserve"> fixes</w:t>
      </w:r>
      <w:r w:rsidR="00E90542">
        <w:t xml:space="preserve"> d’émission de bruit </w:t>
      </w:r>
      <w:r w:rsidR="002B25FF" w:rsidRPr="002B25FF">
        <w:t xml:space="preserve">supérieures aux niveaux sonores décrits à la question précédente </w:t>
      </w:r>
      <w:r w:rsidR="00E90542">
        <w:t>et, s’il y a lieu, les récepteurs sensibles (art.</w:t>
      </w:r>
      <w:r w:rsidR="00CF608B">
        <w:t xml:space="preserve"> </w:t>
      </w:r>
      <w:r w:rsidR="00E90542">
        <w:t>18(1) et (2) REAFIE).</w:t>
      </w:r>
    </w:p>
    <w:p w14:paraId="377D5034" w14:textId="17CECE3E" w:rsidR="00E90542" w:rsidRDefault="00E90542" w:rsidP="00E90542">
      <w:pPr>
        <w:pStyle w:val="QuestionInfo"/>
      </w:pPr>
      <w:r>
        <w:t>Exemples de renseignements à fournir</w:t>
      </w:r>
      <w:r w:rsidR="00CF608B">
        <w:t> </w:t>
      </w:r>
      <w:r>
        <w:t xml:space="preserve">: </w:t>
      </w:r>
    </w:p>
    <w:p w14:paraId="5D7AA884" w14:textId="136227A2" w:rsidR="00E90542" w:rsidRDefault="00E90542" w:rsidP="00E90542">
      <w:pPr>
        <w:pStyle w:val="Questionliste"/>
      </w:pPr>
      <w:r>
        <w:t>l’identification des activités ou des équipements susceptibles d’émettre du bruit;</w:t>
      </w:r>
    </w:p>
    <w:p w14:paraId="459FB0AF" w14:textId="0A947CB3" w:rsidR="00E90542" w:rsidRDefault="00E90542" w:rsidP="00E90542">
      <w:pPr>
        <w:pStyle w:val="Questionliste"/>
      </w:pPr>
      <w:r>
        <w:t>les caractéristiques sonores générées par les activités ou les équipements avant la mise en place des mesures d</w:t>
      </w:r>
      <w:r w:rsidR="004A572C">
        <w:t>’</w:t>
      </w:r>
      <w:r>
        <w:t>atténuation;</w:t>
      </w:r>
    </w:p>
    <w:p w14:paraId="1A4A1686" w14:textId="3CF2FE8F" w:rsidR="00E90542" w:rsidRDefault="00E90542" w:rsidP="00E90542">
      <w:pPr>
        <w:pStyle w:val="Questionliste"/>
      </w:pPr>
      <w:r>
        <w:t>le plan des lieux, à partir de la limite de lotissement, identifiant</w:t>
      </w:r>
      <w:r w:rsidR="00CF608B">
        <w:t> </w:t>
      </w:r>
      <w:r>
        <w:t>:</w:t>
      </w:r>
    </w:p>
    <w:p w14:paraId="274ECA34" w14:textId="4C0EDC57" w:rsidR="00E90542" w:rsidRDefault="00E90542" w:rsidP="0035451C">
      <w:pPr>
        <w:pStyle w:val="Questionliste"/>
        <w:numPr>
          <w:ilvl w:val="0"/>
          <w:numId w:val="12"/>
        </w:numPr>
        <w:ind w:left="2268" w:hanging="425"/>
      </w:pPr>
      <w:r>
        <w:t>les propriétés susceptibles d</w:t>
      </w:r>
      <w:r w:rsidR="004A572C">
        <w:t>’</w:t>
      </w:r>
      <w:r>
        <w:t>être perturbées par le bruit,</w:t>
      </w:r>
    </w:p>
    <w:p w14:paraId="14AFF739" w14:textId="208415B4" w:rsidR="00E90542" w:rsidRDefault="00E90542" w:rsidP="0035451C">
      <w:pPr>
        <w:pStyle w:val="Questionliste"/>
        <w:numPr>
          <w:ilvl w:val="0"/>
          <w:numId w:val="12"/>
        </w:numPr>
        <w:ind w:left="2268" w:hanging="425"/>
      </w:pPr>
      <w:r>
        <w:t>le zonage municipal des propriétés ou des lieux,</w:t>
      </w:r>
    </w:p>
    <w:p w14:paraId="3DAC0060" w14:textId="1787F372" w:rsidR="00E90542" w:rsidRDefault="00E90542" w:rsidP="0035451C">
      <w:pPr>
        <w:pStyle w:val="Questionliste"/>
        <w:numPr>
          <w:ilvl w:val="0"/>
          <w:numId w:val="12"/>
        </w:numPr>
        <w:ind w:left="2268" w:hanging="425"/>
      </w:pPr>
      <w:r>
        <w:t xml:space="preserve">les usages permis; </w:t>
      </w:r>
    </w:p>
    <w:p w14:paraId="0A974556" w14:textId="6FEF4C76" w:rsidR="00E90542" w:rsidRDefault="00E90542" w:rsidP="00E90542">
      <w:pPr>
        <w:pStyle w:val="Questionliste"/>
      </w:pPr>
      <w:r>
        <w:t>l’évaluation du climat sonore initial, sans exploitation, à la limite du terrain de l</w:t>
      </w:r>
      <w:r w:rsidR="004A572C">
        <w:t>’</w:t>
      </w:r>
      <w:r>
        <w:t>activité et aux lieux susceptibles d</w:t>
      </w:r>
      <w:r w:rsidR="004A572C">
        <w:t>’</w:t>
      </w:r>
      <w:r>
        <w:t>être exposés au niveau sonore;</w:t>
      </w:r>
    </w:p>
    <w:p w14:paraId="684B9B47" w14:textId="58D71535" w:rsidR="00E90542" w:rsidRDefault="00E90542" w:rsidP="00E90542">
      <w:pPr>
        <w:pStyle w:val="Questionliste"/>
      </w:pPr>
      <w:r>
        <w:t>l’évaluation de la contribution sonore maximale, lorsque l’activité est en exploitation, à la limite du terrain et aux lieux susceptibles d’être exposés au niveau sonore;</w:t>
      </w:r>
    </w:p>
    <w:p w14:paraId="3790E4FC" w14:textId="777833CB" w:rsidR="00E90542" w:rsidRDefault="00E90542" w:rsidP="00EF084D">
      <w:pPr>
        <w:pStyle w:val="Questionliste"/>
        <w:spacing w:after="240"/>
      </w:pPr>
      <w:proofErr w:type="gramStart"/>
      <w:r>
        <w:t>un</w:t>
      </w:r>
      <w:proofErr w:type="gramEnd"/>
      <w:r>
        <w:t xml:space="preserve"> comparatif des niveaux sonores par rapport aux critères d’acceptabilité</w:t>
      </w:r>
      <w:r w:rsidR="00AC0633">
        <w:rPr>
          <w:vertAlign w:val="superscript"/>
        </w:rPr>
        <w:fldChar w:fldCharType="begin"/>
      </w:r>
      <w:r w:rsidR="00AC0633">
        <w:rPr>
          <w:vertAlign w:val="superscript"/>
        </w:rPr>
        <w:instrText xml:space="preserve"> AUTOTEXTLIST  \s "NoStyle" \t "Pour plus de précisions, consultez le lexique à la fin du formulaire." \* MERGEFORMAT </w:instrText>
      </w:r>
      <w:r w:rsidR="00AC0633">
        <w:rPr>
          <w:vertAlign w:val="superscript"/>
        </w:rPr>
        <w:fldChar w:fldCharType="separate"/>
      </w:r>
      <w:r w:rsidR="00AC0633">
        <w:rPr>
          <w:vertAlign w:val="superscript"/>
        </w:rPr>
        <w:fldChar w:fldCharType="end"/>
      </w:r>
      <w:r>
        <w:t xml:space="preserve"> désignés dans la Note d</w:t>
      </w:r>
      <w:r w:rsidR="004A572C">
        <w:t>’</w:t>
      </w:r>
      <w:r>
        <w:t>instructions n</w:t>
      </w:r>
      <w:r w:rsidR="00AF3E1C">
        <w:sym w:font="Symbol" w:char="F0B0"/>
      </w:r>
      <w:r w:rsidR="00CF608B">
        <w:t xml:space="preserve"> </w:t>
      </w:r>
      <w:r>
        <w:t>98-01.</w:t>
      </w:r>
    </w:p>
    <w:p w14:paraId="481EF11D" w14:textId="20EB5E24" w:rsidR="00776053" w:rsidRDefault="00E90542" w:rsidP="00E90542">
      <w:pPr>
        <w:pStyle w:val="QuestionInfo"/>
      </w:pPr>
      <w:r>
        <w:t>Notez qu’une étude prédictive du climat sonore</w:t>
      </w:r>
      <w:r w:rsidR="00AC0633">
        <w:rPr>
          <w:vertAlign w:val="superscript"/>
        </w:rPr>
        <w:fldChar w:fldCharType="begin"/>
      </w:r>
      <w:r w:rsidR="00AC0633">
        <w:rPr>
          <w:vertAlign w:val="superscript"/>
        </w:rPr>
        <w:instrText xml:space="preserve"> AUTOTEXTLIST  \s "NoStyle" \t "Pour plus de précisions, consultez le lexique à la fin du formulaire." \* MERGEFORMAT </w:instrText>
      </w:r>
      <w:r w:rsidR="00AC0633">
        <w:rPr>
          <w:vertAlign w:val="superscript"/>
        </w:rPr>
        <w:fldChar w:fldCharType="separate"/>
      </w:r>
      <w:r w:rsidR="00AC0633">
        <w:rPr>
          <w:vertAlign w:val="superscript"/>
        </w:rPr>
        <w:fldChar w:fldCharType="end"/>
      </w:r>
      <w:r>
        <w:t xml:space="preserve"> peut être exigée dans le cadre de l’analyse d</w:t>
      </w:r>
      <w:r w:rsidR="00764DF1">
        <w:t>e la</w:t>
      </w:r>
      <w:r>
        <w:t xml:space="preserve"> demande</w:t>
      </w:r>
      <w:r w:rsidR="003E5998">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90542" w14:paraId="2AC48C82" w14:textId="77777777" w:rsidTr="00E92057">
        <w:trPr>
          <w:trHeight w:val="448"/>
          <w:jc w:val="center"/>
        </w:trPr>
        <w:sdt>
          <w:sdtPr>
            <w:id w:val="167442773"/>
            <w:placeholder>
              <w:docPart w:val="A6187BE40AE14BD0955E297A29F99100"/>
            </w:placeholder>
            <w:showingPlcHdr/>
          </w:sdtPr>
          <w:sdtEndPr/>
          <w:sdtContent>
            <w:tc>
              <w:tcPr>
                <w:tcW w:w="16968" w:type="dxa"/>
                <w:shd w:val="clear" w:color="auto" w:fill="D9E2F3" w:themeFill="accent1" w:themeFillTint="33"/>
              </w:tcPr>
              <w:p w14:paraId="504CBB91" w14:textId="77777777" w:rsidR="00E90542" w:rsidRDefault="00E90542" w:rsidP="00E9205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ACD0FD6" w14:textId="49F42796" w:rsidR="00214E51" w:rsidRDefault="00214E51" w:rsidP="00214E51">
      <w:pPr>
        <w:pStyle w:val="Question"/>
      </w:pPr>
      <w:r>
        <w:t>2.4</w:t>
      </w:r>
      <w:r>
        <w:tab/>
      </w:r>
      <w:r w:rsidRPr="006E1CC2">
        <w:t>Démontrez que les sources fixes d’émission de bruit du projet ne génèreront pas d’impact négatif sur le milieu récepteur avoisinant (art.</w:t>
      </w:r>
      <w:r w:rsidR="00CF608B">
        <w:t xml:space="preserve"> </w:t>
      </w:r>
      <w:r w:rsidRPr="006E1CC2">
        <w:t>18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14E51" w14:paraId="09CBD838" w14:textId="77777777" w:rsidTr="00CB6C76">
        <w:trPr>
          <w:trHeight w:val="448"/>
          <w:jc w:val="center"/>
        </w:trPr>
        <w:sdt>
          <w:sdtPr>
            <w:id w:val="1283461733"/>
            <w:placeholder>
              <w:docPart w:val="2A2BDC2950A04676B174067EB194800D"/>
            </w:placeholder>
            <w:showingPlcHdr/>
          </w:sdtPr>
          <w:sdtEndPr/>
          <w:sdtContent>
            <w:tc>
              <w:tcPr>
                <w:tcW w:w="16968" w:type="dxa"/>
                <w:shd w:val="clear" w:color="auto" w:fill="D9E2F3" w:themeFill="accent1" w:themeFillTint="33"/>
              </w:tcPr>
              <w:p w14:paraId="192A60AF" w14:textId="77777777" w:rsidR="00214E51" w:rsidRDefault="00214E51" w:rsidP="00CB6C76">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C6E9B85" w14:textId="0A81698C" w:rsidR="00EF084D" w:rsidRDefault="005531BB" w:rsidP="00F62C7A">
      <w:pPr>
        <w:pStyle w:val="Section"/>
        <w:spacing w:before="360"/>
      </w:pPr>
      <w:r w:rsidRPr="005531BB">
        <w:t>Mesures d’atténuation, de suivi, d’entretien, de surveillance et de contrôle</w:t>
      </w:r>
    </w:p>
    <w:p w14:paraId="5E5289C8" w14:textId="50C280FD" w:rsidR="00362603" w:rsidRDefault="00642E28" w:rsidP="00016D85">
      <w:pPr>
        <w:pStyle w:val="Question"/>
      </w:pPr>
      <w:r>
        <w:t>3.</w:t>
      </w:r>
      <w:r w:rsidR="006C5E1E">
        <w:t>1</w:t>
      </w:r>
      <w:r w:rsidR="00E90542">
        <w:tab/>
      </w:r>
      <w:r w:rsidR="00E90542" w:rsidRPr="00E90542">
        <w:t>La mise en place de mesures d’atténuation, de suivi, d’entretien, de surveillance et de contrôle est-elle prévue (art.</w:t>
      </w:r>
      <w:r w:rsidR="00CF608B">
        <w:t xml:space="preserve"> </w:t>
      </w:r>
      <w:r w:rsidR="00E90542" w:rsidRPr="00E90542">
        <w:t>18(3) et (4)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F4448" w14:paraId="71403917" w14:textId="77777777" w:rsidTr="005F4448">
        <w:trPr>
          <w:trHeight w:val="344"/>
        </w:trPr>
        <w:tc>
          <w:tcPr>
            <w:tcW w:w="16946" w:type="dxa"/>
            <w:shd w:val="clear" w:color="auto" w:fill="D9E2F3" w:themeFill="accent1" w:themeFillTint="33"/>
          </w:tcPr>
          <w:p w14:paraId="7D779FF3" w14:textId="0AE24AAB" w:rsidR="005F4448" w:rsidRPr="005F4448" w:rsidRDefault="00327E31" w:rsidP="00E92057">
            <w:pPr>
              <w:pStyle w:val="Normalformulaire"/>
              <w:spacing w:after="0"/>
            </w:pPr>
            <w:sdt>
              <w:sdtPr>
                <w:id w:val="1477561874"/>
                <w14:checkbox>
                  <w14:checked w14:val="0"/>
                  <w14:checkedState w14:val="2612" w14:font="MS Gothic"/>
                  <w14:uncheckedState w14:val="2610" w14:font="MS Gothic"/>
                </w14:checkbox>
              </w:sdtPr>
              <w:sdtEndPr/>
              <w:sdtContent>
                <w:r w:rsidR="005F4448" w:rsidRPr="00431824">
                  <w:rPr>
                    <w:rFonts w:hint="eastAsia"/>
                  </w:rPr>
                  <w:t>☐</w:t>
                </w:r>
              </w:sdtContent>
            </w:sdt>
            <w:r w:rsidR="005F4448">
              <w:t>Oui</w:t>
            </w:r>
            <w:r w:rsidR="005F4448">
              <w:tab/>
              <w:t xml:space="preserve"> </w:t>
            </w:r>
            <w:sdt>
              <w:sdtPr>
                <w:id w:val="-408769643"/>
                <w14:checkbox>
                  <w14:checked w14:val="0"/>
                  <w14:checkedState w14:val="2612" w14:font="MS Gothic"/>
                  <w14:uncheckedState w14:val="2610" w14:font="MS Gothic"/>
                </w14:checkbox>
              </w:sdtPr>
              <w:sdtEndPr/>
              <w:sdtContent>
                <w:r w:rsidR="005F4448" w:rsidRPr="00431824">
                  <w:rPr>
                    <w:rFonts w:hint="eastAsia"/>
                  </w:rPr>
                  <w:t>☐</w:t>
                </w:r>
              </w:sdtContent>
            </w:sdt>
            <w:r w:rsidR="005F4448">
              <w:t xml:space="preserve">Non, </w:t>
            </w:r>
            <w:sdt>
              <w:sdtPr>
                <w:id w:val="-916328599"/>
                <w:placeholder>
                  <w:docPart w:val="A28F605277194B268533BAB1CCA5EC9A"/>
                </w:placeholder>
                <w:showingPlcHdr/>
              </w:sdtPr>
              <w:sdtEndPr/>
              <w:sdtContent>
                <w:r w:rsidR="005F4448">
                  <w:rPr>
                    <w:rStyle w:val="Textedelespacerserv"/>
                    <w:i/>
                    <w:iCs/>
                  </w:rPr>
                  <w:t>justifiez.</w:t>
                </w:r>
              </w:sdtContent>
            </w:sdt>
          </w:p>
        </w:tc>
      </w:tr>
    </w:tbl>
    <w:p w14:paraId="020B9989" w14:textId="0F6E2FC8" w:rsidR="00E90542" w:rsidRDefault="00E90542" w:rsidP="00E90542">
      <w:pPr>
        <w:pStyle w:val="Siouinon"/>
      </w:pPr>
      <w:r>
        <w:t xml:space="preserve">Si vous avez répondu Non, </w:t>
      </w:r>
      <w:r w:rsidR="00AE42F9">
        <w:t xml:space="preserve">justifiez et </w:t>
      </w:r>
      <w:r>
        <w:t xml:space="preserve">passez à la question </w:t>
      </w:r>
      <w:r w:rsidR="004B5E38">
        <w:t>3.</w:t>
      </w:r>
      <w:r w:rsidR="00AB3E86">
        <w:t>3</w:t>
      </w:r>
      <w:r w:rsidR="004B5E38">
        <w:t>.</w:t>
      </w:r>
    </w:p>
    <w:p w14:paraId="604B3FB5" w14:textId="197D1967" w:rsidR="00E90542" w:rsidRDefault="00642E28" w:rsidP="00E90542">
      <w:pPr>
        <w:pStyle w:val="Question"/>
      </w:pPr>
      <w:r>
        <w:t>3.</w:t>
      </w:r>
      <w:r w:rsidR="006C5E1E">
        <w:t>2</w:t>
      </w:r>
      <w:r w:rsidR="00E90542">
        <w:tab/>
        <w:t>Décrivez les mesures d’atténuation, de suivi, d’entretien, de surveillance et de contrôle mises en place ainsi que les équipements, les appareils, les points de mesure, la fréquence des campagnes d’échantillonnage et toute autre installation nécessaire à cette fin (art.</w:t>
      </w:r>
      <w:r w:rsidR="00CF608B">
        <w:t xml:space="preserve"> </w:t>
      </w:r>
      <w:r w:rsidR="00E90542">
        <w:t>18(3) et (4) REAFIE).</w:t>
      </w:r>
    </w:p>
    <w:p w14:paraId="124A787A" w14:textId="7FD0B2CE" w:rsidR="00E90542" w:rsidRDefault="00E90542" w:rsidP="00E90542">
      <w:pPr>
        <w:pStyle w:val="QuestionInfo"/>
      </w:pPr>
      <w:r>
        <w:t>Exemples de mesures d’atténuation</w:t>
      </w:r>
      <w:r w:rsidR="00CF608B">
        <w:t> </w:t>
      </w:r>
      <w:r>
        <w:t>:</w:t>
      </w:r>
    </w:p>
    <w:p w14:paraId="4DFCADB9" w14:textId="61B76EB3" w:rsidR="00E90542" w:rsidRDefault="00E90542" w:rsidP="00E90542">
      <w:pPr>
        <w:pStyle w:val="Questionliste"/>
      </w:pPr>
      <w:r>
        <w:t>l’insonorisation du bâtiment (précisez lequel);</w:t>
      </w:r>
    </w:p>
    <w:p w14:paraId="71A15E08" w14:textId="18EE56DE" w:rsidR="00E90542" w:rsidRDefault="00E90542" w:rsidP="00E90542">
      <w:pPr>
        <w:pStyle w:val="Questionliste"/>
      </w:pPr>
      <w:r>
        <w:t>l’utilisation d’écrans antibruit</w:t>
      </w:r>
      <w:r w:rsidR="005B3A04">
        <w:t>s</w:t>
      </w:r>
      <w:r>
        <w:t>;</w:t>
      </w:r>
    </w:p>
    <w:p w14:paraId="56A15237" w14:textId="075DAC7D" w:rsidR="00E90542" w:rsidRDefault="00E90542" w:rsidP="00E90542">
      <w:pPr>
        <w:pStyle w:val="Questionliste"/>
      </w:pPr>
      <w:r>
        <w:t>des activités bruyantes limitées entre 7</w:t>
      </w:r>
      <w:r w:rsidR="00811928">
        <w:t> </w:t>
      </w:r>
      <w:r>
        <w:t>h et 19</w:t>
      </w:r>
      <w:r w:rsidR="00811928">
        <w:t> </w:t>
      </w:r>
      <w:r>
        <w:t>h;</w:t>
      </w:r>
    </w:p>
    <w:p w14:paraId="05DBE4D2" w14:textId="488FA62E" w:rsidR="00E90542" w:rsidRDefault="00E90542" w:rsidP="00E90542">
      <w:pPr>
        <w:pStyle w:val="Questionliste"/>
      </w:pPr>
      <w:r>
        <w:t>l’utilisation d’équipements munis de dispositif réduisant le bruit;</w:t>
      </w:r>
    </w:p>
    <w:p w14:paraId="5FE601C9" w14:textId="41BC392B" w:rsidR="00E90542" w:rsidRDefault="00E90542" w:rsidP="00E90542">
      <w:pPr>
        <w:pStyle w:val="Questionliste"/>
      </w:pPr>
      <w:r>
        <w:t>la disposition des équipements fixes bruyants aux endroits les moins sensibles au bruit.</w:t>
      </w:r>
    </w:p>
    <w:p w14:paraId="0CBDD2EE" w14:textId="0D1B7A47" w:rsidR="00362603" w:rsidRDefault="00E90542" w:rsidP="00E90542">
      <w:pPr>
        <w:pStyle w:val="QuestionInfo"/>
        <w:spacing w:before="240"/>
      </w:pPr>
      <w:r>
        <w:t>Notez qu’un programme de surveillance et de suivi, incluant un système de réception et de gestion des plaintes, peut être exigé par le ministère dans le cadre de l’analyse d</w:t>
      </w:r>
      <w:r w:rsidR="006A5E7F">
        <w:t>e la</w:t>
      </w:r>
      <w:r>
        <w:t xml:space="preserve"> demande</w:t>
      </w:r>
      <w:r w:rsidR="006A5E7F">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90542" w14:paraId="731476C7" w14:textId="77777777" w:rsidTr="00E92057">
        <w:trPr>
          <w:trHeight w:val="448"/>
          <w:jc w:val="center"/>
        </w:trPr>
        <w:bookmarkStart w:id="3" w:name="_Hlk194918922" w:displacedByCustomXml="next"/>
        <w:sdt>
          <w:sdtPr>
            <w:id w:val="-19016754"/>
            <w:placeholder>
              <w:docPart w:val="44CB9785895A4BD7908C44CEB0D8F165"/>
            </w:placeholder>
            <w:showingPlcHdr/>
          </w:sdtPr>
          <w:sdtEndPr/>
          <w:sdtContent>
            <w:tc>
              <w:tcPr>
                <w:tcW w:w="16968" w:type="dxa"/>
                <w:shd w:val="clear" w:color="auto" w:fill="D9E2F3" w:themeFill="accent1" w:themeFillTint="33"/>
              </w:tcPr>
              <w:p w14:paraId="79D4C848" w14:textId="77777777" w:rsidR="00E90542" w:rsidRDefault="00E90542" w:rsidP="00E9205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3"/>
    <w:p w14:paraId="414B43A7" w14:textId="63768A96" w:rsidR="00E90542" w:rsidRDefault="008F1A22" w:rsidP="00214E51">
      <w:pPr>
        <w:pStyle w:val="Question"/>
      </w:pPr>
      <w:r>
        <w:t>3.</w:t>
      </w:r>
      <w:r w:rsidR="006C5E1E">
        <w:t>3</w:t>
      </w:r>
      <w:r w:rsidR="00E90542">
        <w:tab/>
      </w:r>
      <w:r w:rsidR="00E90542" w:rsidRPr="00E90542">
        <w:t>Fournissez tout autre renseignement ou document permettant de démontrer la conformité du projet ou de l’activité aux normes, conditions, restrictions et interdictions prescrites en vertu de la L</w:t>
      </w:r>
      <w:r w:rsidR="00C459A3">
        <w:t>QE</w:t>
      </w:r>
      <w:r w:rsidR="00E90542" w:rsidRPr="00E90542">
        <w:t xml:space="preserve"> ou de l’un de ses règlements ou prescrites par une autorisation délivrée au terme d’une procédure d’évaluation et d’examen des impacts (art.</w:t>
      </w:r>
      <w:r w:rsidR="00CF608B">
        <w:t xml:space="preserve"> </w:t>
      </w:r>
      <w:r w:rsidR="00E90542" w:rsidRPr="00E90542">
        <w:t>18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D3673" w14:paraId="1799511C" w14:textId="77777777" w:rsidTr="00CB6C76">
        <w:trPr>
          <w:trHeight w:val="448"/>
          <w:jc w:val="center"/>
        </w:trPr>
        <w:sdt>
          <w:sdtPr>
            <w:id w:val="-965039701"/>
            <w:placeholder>
              <w:docPart w:val="D861F783FD81435FBB3EA47AB9935E8D"/>
            </w:placeholder>
            <w:showingPlcHdr/>
          </w:sdtPr>
          <w:sdtEndPr/>
          <w:sdtContent>
            <w:tc>
              <w:tcPr>
                <w:tcW w:w="16968" w:type="dxa"/>
                <w:shd w:val="clear" w:color="auto" w:fill="D9E2F3" w:themeFill="accent1" w:themeFillTint="33"/>
              </w:tcPr>
              <w:p w14:paraId="2C782111" w14:textId="77777777" w:rsidR="00ED3673" w:rsidRDefault="00ED3673" w:rsidP="00284BFC">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67DA765" w14:textId="566D989C" w:rsidR="00123B11" w:rsidRDefault="00123B11" w:rsidP="00284BFC">
      <w:pPr>
        <w:pStyle w:val="Section"/>
        <w:keepNext w:val="0"/>
        <w:keepLines w:val="0"/>
        <w:spacing w:before="360"/>
      </w:pPr>
      <w:r>
        <w:lastRenderedPageBreak/>
        <w:t>Informations complémentaires – impacts cumulatifs</w:t>
      </w:r>
    </w:p>
    <w:p w14:paraId="2ADC9D69" w14:textId="21C71079" w:rsidR="00123B11" w:rsidRDefault="006A5E7F" w:rsidP="00284BFC">
      <w:pPr>
        <w:pStyle w:val="Question"/>
      </w:pPr>
      <w:r>
        <w:t>4</w:t>
      </w:r>
      <w:r w:rsidR="00123B11">
        <w:t>.1</w:t>
      </w:r>
      <w:r w:rsidR="00123B11">
        <w:tab/>
        <w:t>Le projet correspond-il à l’une ou l’autre des situations suivantes (art.</w:t>
      </w:r>
      <w:r w:rsidR="00CF608B">
        <w:t xml:space="preserve"> </w:t>
      </w:r>
      <w:r w:rsidR="00123B11">
        <w:t>18(1) et (2) REAFIE)</w:t>
      </w:r>
      <w:r w:rsidR="00CF608B">
        <w:t> </w:t>
      </w:r>
      <w:r w:rsidR="00123B11">
        <w:t xml:space="preserve">: </w:t>
      </w:r>
    </w:p>
    <w:p w14:paraId="6C8F977D" w14:textId="5444C5A0" w:rsidR="00123B11" w:rsidRDefault="00123B11" w:rsidP="00284BFC">
      <w:pPr>
        <w:pStyle w:val="Questionliste"/>
      </w:pPr>
      <w:r>
        <w:t xml:space="preserve">le projet se compose de plusieurs activités bruyantes simultanées (incluant celles déjà autorisées); </w:t>
      </w:r>
    </w:p>
    <w:p w14:paraId="45846B8B" w14:textId="79C75486" w:rsidR="00123B11" w:rsidRDefault="00123B11" w:rsidP="00284BFC">
      <w:pPr>
        <w:pStyle w:val="Questionliste"/>
        <w:spacing w:after="240"/>
      </w:pPr>
      <w:r>
        <w:t>le projet se situe dans un voisinage dont les niveaux sonores sont près des limites à respecter, selon le zonage.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23B11" w14:paraId="5E613FA6" w14:textId="77777777" w:rsidTr="00E92057">
        <w:trPr>
          <w:trHeight w:val="272"/>
        </w:trPr>
        <w:tc>
          <w:tcPr>
            <w:tcW w:w="1637" w:type="dxa"/>
            <w:shd w:val="clear" w:color="auto" w:fill="D9E2F3" w:themeFill="accent1" w:themeFillTint="33"/>
          </w:tcPr>
          <w:p w14:paraId="0ABBB6D2" w14:textId="77777777" w:rsidR="00123B11" w:rsidRDefault="00327E31" w:rsidP="00284BFC">
            <w:pPr>
              <w:pStyle w:val="Normalformulaire"/>
              <w:keepNext/>
              <w:spacing w:after="0"/>
            </w:pPr>
            <w:sdt>
              <w:sdtPr>
                <w:id w:val="-200632476"/>
                <w14:checkbox>
                  <w14:checked w14:val="0"/>
                  <w14:checkedState w14:val="2612" w14:font="MS Gothic"/>
                  <w14:uncheckedState w14:val="2610" w14:font="MS Gothic"/>
                </w14:checkbox>
              </w:sdtPr>
              <w:sdtEndPr/>
              <w:sdtContent>
                <w:r w:rsidR="00123B11">
                  <w:rPr>
                    <w:rFonts w:ascii="MS Gothic" w:hAnsi="MS Gothic" w:hint="eastAsia"/>
                  </w:rPr>
                  <w:t>☐</w:t>
                </w:r>
              </w:sdtContent>
            </w:sdt>
            <w:r w:rsidR="00123B11">
              <w:t>Oui</w:t>
            </w:r>
            <w:r w:rsidR="00123B11">
              <w:tab/>
              <w:t xml:space="preserve"> </w:t>
            </w:r>
            <w:sdt>
              <w:sdtPr>
                <w:id w:val="979047721"/>
                <w14:checkbox>
                  <w14:checked w14:val="0"/>
                  <w14:checkedState w14:val="2612" w14:font="MS Gothic"/>
                  <w14:uncheckedState w14:val="2610" w14:font="MS Gothic"/>
                </w14:checkbox>
              </w:sdtPr>
              <w:sdtEndPr/>
              <w:sdtContent>
                <w:r w:rsidR="00123B11">
                  <w:rPr>
                    <w:rFonts w:ascii="MS Gothic" w:hAnsi="MS Gothic" w:hint="eastAsia"/>
                  </w:rPr>
                  <w:t>☐</w:t>
                </w:r>
              </w:sdtContent>
            </w:sdt>
            <w:r w:rsidR="00123B11">
              <w:t>Non</w:t>
            </w:r>
          </w:p>
        </w:tc>
      </w:tr>
    </w:tbl>
    <w:p w14:paraId="53D3A755" w14:textId="7AE0BBA5" w:rsidR="00123B11" w:rsidRDefault="00123B11" w:rsidP="00284BFC">
      <w:pPr>
        <w:pStyle w:val="Siouinon"/>
        <w:keepNext/>
      </w:pPr>
      <w:r>
        <w:t xml:space="preserve">Si vous avez répondu Non, </w:t>
      </w:r>
      <w:r w:rsidR="006A4E1D" w:rsidRPr="006A4E1D">
        <w:t>vous avez complété le présent formulaire</w:t>
      </w:r>
      <w:r>
        <w:t>.</w:t>
      </w:r>
    </w:p>
    <w:p w14:paraId="19ACD37C" w14:textId="580EC82A" w:rsidR="00123B11" w:rsidRDefault="006A5E7F" w:rsidP="00123B11">
      <w:pPr>
        <w:pStyle w:val="Question"/>
      </w:pPr>
      <w:r>
        <w:t>4</w:t>
      </w:r>
      <w:r w:rsidR="00123B11">
        <w:t>.2</w:t>
      </w:r>
      <w:r w:rsidR="00123B11">
        <w:tab/>
      </w:r>
      <w:r w:rsidR="00123B11" w:rsidRPr="00123B11">
        <w:t xml:space="preserve">Précisez comment les impacts d’émission de bruit du projet ont été pris en compte pour obtenir le cumul de ces impacts. De plus, si le projet comporte plusieurs activités </w:t>
      </w:r>
      <w:r w:rsidR="005E3016">
        <w:t>règlementées</w:t>
      </w:r>
      <w:r w:rsidR="00123B11" w:rsidRPr="00123B11">
        <w:t>, précisez comment l’ensemble des exigences sont respectées (art.</w:t>
      </w:r>
      <w:r w:rsidR="00CF608B">
        <w:t xml:space="preserve"> </w:t>
      </w:r>
      <w:r w:rsidR="00123B11" w:rsidRPr="00123B11">
        <w:t xml:space="preserve">18 REAFIE et </w:t>
      </w:r>
      <w:r w:rsidR="00123B11">
        <w:t>art.</w:t>
      </w:r>
      <w:r w:rsidR="00CF608B">
        <w:t xml:space="preserve"> </w:t>
      </w:r>
      <w:r w:rsidR="00123B11" w:rsidRPr="00123B11">
        <w:t>24(3) LQE).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23B11" w14:paraId="20796F08" w14:textId="77777777" w:rsidTr="00E92057">
        <w:trPr>
          <w:trHeight w:val="448"/>
          <w:jc w:val="center"/>
        </w:trPr>
        <w:sdt>
          <w:sdtPr>
            <w:id w:val="1954056781"/>
            <w:placeholder>
              <w:docPart w:val="9E2E3F40CCDE49F48014A69728B67A9E"/>
            </w:placeholder>
            <w:showingPlcHdr/>
          </w:sdtPr>
          <w:sdtEndPr/>
          <w:sdtContent>
            <w:tc>
              <w:tcPr>
                <w:tcW w:w="16968" w:type="dxa"/>
                <w:shd w:val="clear" w:color="auto" w:fill="D9E2F3" w:themeFill="accent1" w:themeFillTint="33"/>
              </w:tcPr>
              <w:p w14:paraId="7D9D8EBA" w14:textId="77777777" w:rsidR="00123B11" w:rsidRDefault="00123B11" w:rsidP="00E9205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CAF44E2" w14:textId="38C38FD5" w:rsidR="00123B11" w:rsidRPr="00123B11" w:rsidRDefault="00123B11" w:rsidP="00780F6C">
      <w:pPr>
        <w:pStyle w:val="Normalformulaire"/>
      </w:pPr>
    </w:p>
    <w:sectPr w:rsidR="00123B11" w:rsidRPr="00123B11" w:rsidSect="005364B7">
      <w:footerReference w:type="default" r:id="rId16"/>
      <w:headerReference w:type="first" r:id="rId17"/>
      <w:footerReference w:type="first" r:id="rId18"/>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A388B" w14:textId="77777777" w:rsidR="00883825" w:rsidRDefault="00883825" w:rsidP="00BA63EA">
      <w:pPr>
        <w:spacing w:after="0" w:line="240" w:lineRule="auto"/>
      </w:pPr>
      <w:r>
        <w:separator/>
      </w:r>
    </w:p>
    <w:p w14:paraId="1A17E944" w14:textId="77777777" w:rsidR="00883825" w:rsidRDefault="00883825"/>
  </w:endnote>
  <w:endnote w:type="continuationSeparator" w:id="0">
    <w:p w14:paraId="54D086D2" w14:textId="77777777" w:rsidR="00883825" w:rsidRDefault="00883825" w:rsidP="00BA63EA">
      <w:pPr>
        <w:spacing w:after="0" w:line="240" w:lineRule="auto"/>
      </w:pPr>
      <w:r>
        <w:continuationSeparator/>
      </w:r>
    </w:p>
    <w:p w14:paraId="5ED0FC9B" w14:textId="77777777" w:rsidR="00883825" w:rsidRDefault="00883825"/>
  </w:endnote>
  <w:endnote w:type="continuationNotice" w:id="1">
    <w:p w14:paraId="13B792ED" w14:textId="77777777" w:rsidR="00883825" w:rsidRDefault="00883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215C"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50DADCEBF7164E548D73D40268D5ABBF"/>
      </w:placeholder>
      <w:dataBinding w:prefixMappings="xmlns:ns0='http://purl.org/dc/elements/1.1/' xmlns:ns1='http://schemas.openxmlformats.org/package/2006/metadata/core-properties' " w:xpath="/ns1:coreProperties[1]/ns1:keywords[1]" w:storeItemID="{6C3C8BC8-F283-45AE-878A-BAB7291924A1}"/>
      <w:text/>
    </w:sdtPr>
    <w:sdtEndPr/>
    <w:sdtContent>
      <w:p w14:paraId="33027E78" w14:textId="3219F352" w:rsidR="001F0532" w:rsidRPr="00F36582" w:rsidRDefault="00FD2009" w:rsidP="001F0532">
        <w:pPr>
          <w:pStyle w:val="Pieddepage"/>
          <w:rPr>
            <w:rFonts w:cs="Arial"/>
            <w:sz w:val="18"/>
            <w:szCs w:val="18"/>
          </w:rPr>
        </w:pPr>
        <w:r>
          <w:rPr>
            <w:rFonts w:cs="Arial"/>
            <w:sz w:val="18"/>
            <w:szCs w:val="18"/>
          </w:rPr>
          <w:t>AM18a-bruit (2023-12) v.</w:t>
        </w:r>
        <w:r w:rsidR="008C0B56">
          <w:rPr>
            <w:rFonts w:cs="Arial"/>
            <w:sz w:val="18"/>
            <w:szCs w:val="18"/>
          </w:rPr>
          <w:t>3</w:t>
        </w:r>
      </w:p>
    </w:sdtContent>
  </w:sdt>
  <w:p w14:paraId="01BA9657" w14:textId="73ADDE26"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123B11">
      <w:rPr>
        <w:rFonts w:cs="Arial"/>
        <w:sz w:val="18"/>
        <w:szCs w:val="18"/>
      </w:rPr>
      <w:t xml:space="preserve">, </w:t>
    </w:r>
    <w:r w:rsidRPr="00F36582">
      <w:rPr>
        <w:rFonts w:cs="Arial"/>
        <w:sz w:val="18"/>
        <w:szCs w:val="18"/>
      </w:rPr>
      <w:t>de la Lutte contre les changements climatiques</w:t>
    </w:r>
    <w:r w:rsidR="00123B11">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2086"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796323E0AA4A4BF4AF6EE2694B7C1FA7"/>
      </w:placeholder>
      <w:dataBinding w:prefixMappings="xmlns:ns0='http://purl.org/dc/elements/1.1/' xmlns:ns1='http://schemas.openxmlformats.org/package/2006/metadata/core-properties' " w:xpath="/ns1:coreProperties[1]/ns1:keywords[1]" w:storeItemID="{6C3C8BC8-F283-45AE-878A-BAB7291924A1}"/>
      <w:text/>
    </w:sdtPr>
    <w:sdtEndPr/>
    <w:sdtContent>
      <w:p w14:paraId="58FC9590" w14:textId="7675BECE" w:rsidR="001F0532" w:rsidRPr="003C19F7" w:rsidRDefault="008C0B56" w:rsidP="001F0532">
        <w:pPr>
          <w:pStyle w:val="Pieddepage"/>
          <w:rPr>
            <w:rFonts w:cs="Arial"/>
            <w:sz w:val="18"/>
            <w:szCs w:val="18"/>
          </w:rPr>
        </w:pPr>
        <w:r>
          <w:rPr>
            <w:rFonts w:cs="Arial"/>
            <w:sz w:val="18"/>
            <w:szCs w:val="18"/>
          </w:rPr>
          <w:t>AM18a-bruit (2023-12) v.3</w:t>
        </w:r>
      </w:p>
    </w:sdtContent>
  </w:sdt>
  <w:p w14:paraId="6D0289E7" w14:textId="53D3F1D5"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123B11">
      <w:rPr>
        <w:rFonts w:cs="Arial"/>
        <w:sz w:val="18"/>
        <w:szCs w:val="18"/>
      </w:rPr>
      <w:t>,</w:t>
    </w:r>
    <w:r w:rsidRPr="003C19F7">
      <w:rPr>
        <w:rFonts w:cs="Arial"/>
        <w:sz w:val="18"/>
        <w:szCs w:val="18"/>
      </w:rPr>
      <w:t xml:space="preserve"> de la Lutte contre les changements climatiques</w:t>
    </w:r>
    <w:r w:rsidR="00123B11">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77820" w14:textId="77777777" w:rsidR="00883825" w:rsidRDefault="00883825" w:rsidP="00BA63EA">
      <w:pPr>
        <w:spacing w:after="0" w:line="240" w:lineRule="auto"/>
      </w:pPr>
      <w:r>
        <w:separator/>
      </w:r>
    </w:p>
    <w:p w14:paraId="58981AFF" w14:textId="77777777" w:rsidR="00883825" w:rsidRDefault="00883825"/>
  </w:footnote>
  <w:footnote w:type="continuationSeparator" w:id="0">
    <w:p w14:paraId="5300649A" w14:textId="77777777" w:rsidR="00883825" w:rsidRDefault="00883825" w:rsidP="00BA63EA">
      <w:pPr>
        <w:spacing w:after="0" w:line="240" w:lineRule="auto"/>
      </w:pPr>
      <w:r>
        <w:continuationSeparator/>
      </w:r>
    </w:p>
    <w:p w14:paraId="512049A7" w14:textId="77777777" w:rsidR="00883825" w:rsidRDefault="00883825"/>
  </w:footnote>
  <w:footnote w:type="continuationNotice" w:id="1">
    <w:p w14:paraId="15920736" w14:textId="77777777" w:rsidR="00883825" w:rsidRDefault="008838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6976"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146BB"/>
    <w:multiLevelType w:val="hybridMultilevel"/>
    <w:tmpl w:val="869EF6AA"/>
    <w:lvl w:ilvl="0" w:tplc="0C0C0003">
      <w:start w:val="1"/>
      <w:numFmt w:val="bullet"/>
      <w:lvlText w:val="o"/>
      <w:lvlJc w:val="left"/>
      <w:pPr>
        <w:ind w:left="2880" w:hanging="360"/>
      </w:pPr>
      <w:rPr>
        <w:rFonts w:ascii="Courier New" w:hAnsi="Courier New" w:cs="Courier New"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1" w15:restartNumberingAfterBreak="0">
    <w:nsid w:val="1A4F7C98"/>
    <w:multiLevelType w:val="hybridMultilevel"/>
    <w:tmpl w:val="0B44A134"/>
    <w:lvl w:ilvl="0" w:tplc="0C0C0013">
      <w:start w:val="1"/>
      <w:numFmt w:val="upperRoman"/>
      <w:lvlText w:val="%1."/>
      <w:lvlJc w:val="righ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22576E"/>
    <w:multiLevelType w:val="hybridMultilevel"/>
    <w:tmpl w:val="A008F0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7360B3B"/>
    <w:multiLevelType w:val="hybridMultilevel"/>
    <w:tmpl w:val="1ED8CAB2"/>
    <w:lvl w:ilvl="0" w:tplc="0C0C0013">
      <w:start w:val="1"/>
      <w:numFmt w:val="upperRoman"/>
      <w:lvlText w:val="%1."/>
      <w:lvlJc w:val="right"/>
      <w:pPr>
        <w:ind w:left="720" w:hanging="360"/>
      </w:pPr>
      <w:rPr>
        <w:rFonts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FB20B16"/>
    <w:multiLevelType w:val="hybridMultilevel"/>
    <w:tmpl w:val="AED4909A"/>
    <w:lvl w:ilvl="0" w:tplc="DE38BA60">
      <w:start w:val="1"/>
      <w:numFmt w:val="upperRoman"/>
      <w:lvlText w:val="%1."/>
      <w:lvlJc w:val="right"/>
      <w:pPr>
        <w:ind w:left="720" w:hanging="360"/>
      </w:pPr>
      <w:rPr>
        <w:rFonts w:hint="default"/>
        <w:b w:val="0"/>
        <w:bCs/>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2B04C77"/>
    <w:multiLevelType w:val="hybridMultilevel"/>
    <w:tmpl w:val="79FC41F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74011FD4"/>
    <w:multiLevelType w:val="hybridMultilevel"/>
    <w:tmpl w:val="87BE2B8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402139C">
      <w:start w:val="1"/>
      <w:numFmt w:val="bullet"/>
      <w:pStyle w:val="CaseACocher"/>
      <w:lvlText w:val=""/>
      <w:lvlJc w:val="left"/>
      <w:pPr>
        <w:ind w:left="2160" w:hanging="180"/>
      </w:pPr>
      <w:rPr>
        <w:rFonts w:ascii="Symbol" w:hAnsi="Symbol"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59228CA"/>
    <w:multiLevelType w:val="hybridMultilevel"/>
    <w:tmpl w:val="86E2FC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EEE367B"/>
    <w:multiLevelType w:val="hybridMultilevel"/>
    <w:tmpl w:val="7D56D93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8104747">
    <w:abstractNumId w:val="5"/>
  </w:num>
  <w:num w:numId="2" w16cid:durableId="1219051605">
    <w:abstractNumId w:val="3"/>
  </w:num>
  <w:num w:numId="3" w16cid:durableId="321199620">
    <w:abstractNumId w:val="6"/>
  </w:num>
  <w:num w:numId="4" w16cid:durableId="658925533">
    <w:abstractNumId w:val="9"/>
  </w:num>
  <w:num w:numId="5" w16cid:durableId="555749139">
    <w:abstractNumId w:val="11"/>
  </w:num>
  <w:num w:numId="6" w16cid:durableId="150947896">
    <w:abstractNumId w:val="10"/>
  </w:num>
  <w:num w:numId="7" w16cid:durableId="355542762">
    <w:abstractNumId w:val="4"/>
  </w:num>
  <w:num w:numId="8" w16cid:durableId="1907759796">
    <w:abstractNumId w:val="7"/>
  </w:num>
  <w:num w:numId="9" w16cid:durableId="473066055">
    <w:abstractNumId w:val="1"/>
  </w:num>
  <w:num w:numId="10" w16cid:durableId="37560225">
    <w:abstractNumId w:val="2"/>
  </w:num>
  <w:num w:numId="11" w16cid:durableId="853881963">
    <w:abstractNumId w:val="8"/>
  </w:num>
  <w:num w:numId="12" w16cid:durableId="127620870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3dR1gPNu2cFZQeW8qrHISnhNVDCLT16AbYjYUc7Lv5QFbwx6L7AWnH/XOfjICaIK4QvKhhaK+FVG4lmVrzr7Qw==" w:salt="PQTotiNl4O6Y41iwQcGZ/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03"/>
    <w:rsid w:val="000002C2"/>
    <w:rsid w:val="00000E6F"/>
    <w:rsid w:val="000021BE"/>
    <w:rsid w:val="000045CC"/>
    <w:rsid w:val="00010ACF"/>
    <w:rsid w:val="000148E3"/>
    <w:rsid w:val="000166BD"/>
    <w:rsid w:val="00016C46"/>
    <w:rsid w:val="00016D85"/>
    <w:rsid w:val="00016E75"/>
    <w:rsid w:val="00016EE5"/>
    <w:rsid w:val="000211D1"/>
    <w:rsid w:val="00034A12"/>
    <w:rsid w:val="000414E0"/>
    <w:rsid w:val="00053F44"/>
    <w:rsid w:val="00055386"/>
    <w:rsid w:val="00056F55"/>
    <w:rsid w:val="00060B98"/>
    <w:rsid w:val="0006113E"/>
    <w:rsid w:val="00071300"/>
    <w:rsid w:val="00075D4A"/>
    <w:rsid w:val="00076C53"/>
    <w:rsid w:val="000851C3"/>
    <w:rsid w:val="00092478"/>
    <w:rsid w:val="00096ABA"/>
    <w:rsid w:val="000A0C40"/>
    <w:rsid w:val="000A1DE0"/>
    <w:rsid w:val="000A3CEF"/>
    <w:rsid w:val="000A7DE0"/>
    <w:rsid w:val="000B02B7"/>
    <w:rsid w:val="000B19F6"/>
    <w:rsid w:val="000B5D07"/>
    <w:rsid w:val="000C1231"/>
    <w:rsid w:val="000C3023"/>
    <w:rsid w:val="000C63AB"/>
    <w:rsid w:val="000D1C11"/>
    <w:rsid w:val="000D3194"/>
    <w:rsid w:val="000D7733"/>
    <w:rsid w:val="000E4BFD"/>
    <w:rsid w:val="000E6AAF"/>
    <w:rsid w:val="000E6EA7"/>
    <w:rsid w:val="000E7D16"/>
    <w:rsid w:val="000F0A52"/>
    <w:rsid w:val="000F0BBF"/>
    <w:rsid w:val="000F0CD6"/>
    <w:rsid w:val="000F1901"/>
    <w:rsid w:val="000F1F4E"/>
    <w:rsid w:val="000F254E"/>
    <w:rsid w:val="000F2745"/>
    <w:rsid w:val="000F2A18"/>
    <w:rsid w:val="000F460C"/>
    <w:rsid w:val="000F51EE"/>
    <w:rsid w:val="00100E0F"/>
    <w:rsid w:val="001154A5"/>
    <w:rsid w:val="00123844"/>
    <w:rsid w:val="00123B11"/>
    <w:rsid w:val="001256E2"/>
    <w:rsid w:val="00127B8B"/>
    <w:rsid w:val="001324FD"/>
    <w:rsid w:val="00135389"/>
    <w:rsid w:val="00141C94"/>
    <w:rsid w:val="0014272A"/>
    <w:rsid w:val="001439FB"/>
    <w:rsid w:val="00152C3E"/>
    <w:rsid w:val="00154AFD"/>
    <w:rsid w:val="00160DFE"/>
    <w:rsid w:val="00160ED0"/>
    <w:rsid w:val="001730A8"/>
    <w:rsid w:val="00174266"/>
    <w:rsid w:val="00174526"/>
    <w:rsid w:val="00180556"/>
    <w:rsid w:val="001872B1"/>
    <w:rsid w:val="001905DE"/>
    <w:rsid w:val="001909C4"/>
    <w:rsid w:val="00192295"/>
    <w:rsid w:val="00195AB9"/>
    <w:rsid w:val="00196927"/>
    <w:rsid w:val="00196CC3"/>
    <w:rsid w:val="00197D8E"/>
    <w:rsid w:val="001A23FB"/>
    <w:rsid w:val="001B3120"/>
    <w:rsid w:val="001B342B"/>
    <w:rsid w:val="001B42F3"/>
    <w:rsid w:val="001C229E"/>
    <w:rsid w:val="001C30CA"/>
    <w:rsid w:val="001C4036"/>
    <w:rsid w:val="001D27EB"/>
    <w:rsid w:val="001D3EC8"/>
    <w:rsid w:val="001D4D8A"/>
    <w:rsid w:val="001E50E2"/>
    <w:rsid w:val="001F0532"/>
    <w:rsid w:val="001F2D6B"/>
    <w:rsid w:val="001F4086"/>
    <w:rsid w:val="0020111D"/>
    <w:rsid w:val="00203EF4"/>
    <w:rsid w:val="0020427A"/>
    <w:rsid w:val="00204832"/>
    <w:rsid w:val="00210259"/>
    <w:rsid w:val="00213041"/>
    <w:rsid w:val="00214E51"/>
    <w:rsid w:val="00216A99"/>
    <w:rsid w:val="0021717E"/>
    <w:rsid w:val="00217938"/>
    <w:rsid w:val="002214B4"/>
    <w:rsid w:val="00221A2C"/>
    <w:rsid w:val="00233091"/>
    <w:rsid w:val="00233658"/>
    <w:rsid w:val="00234B60"/>
    <w:rsid w:val="00234F82"/>
    <w:rsid w:val="00243ADB"/>
    <w:rsid w:val="0024550C"/>
    <w:rsid w:val="00246328"/>
    <w:rsid w:val="002466C9"/>
    <w:rsid w:val="002539DD"/>
    <w:rsid w:val="00255FD9"/>
    <w:rsid w:val="002564EC"/>
    <w:rsid w:val="00263BE8"/>
    <w:rsid w:val="002675AB"/>
    <w:rsid w:val="00270CCA"/>
    <w:rsid w:val="002756B8"/>
    <w:rsid w:val="00280CBF"/>
    <w:rsid w:val="00281A9F"/>
    <w:rsid w:val="0028446F"/>
    <w:rsid w:val="00284BFC"/>
    <w:rsid w:val="002855E0"/>
    <w:rsid w:val="00294235"/>
    <w:rsid w:val="00295EE3"/>
    <w:rsid w:val="00296A72"/>
    <w:rsid w:val="00297D3F"/>
    <w:rsid w:val="002A0FF1"/>
    <w:rsid w:val="002A1A52"/>
    <w:rsid w:val="002A51D6"/>
    <w:rsid w:val="002A6417"/>
    <w:rsid w:val="002A7B28"/>
    <w:rsid w:val="002B25FF"/>
    <w:rsid w:val="002B57EC"/>
    <w:rsid w:val="002C2506"/>
    <w:rsid w:val="002C2A2E"/>
    <w:rsid w:val="002C6348"/>
    <w:rsid w:val="002C7998"/>
    <w:rsid w:val="002D5BE2"/>
    <w:rsid w:val="002D764E"/>
    <w:rsid w:val="002E1205"/>
    <w:rsid w:val="002E3F25"/>
    <w:rsid w:val="002E59FF"/>
    <w:rsid w:val="002E5B57"/>
    <w:rsid w:val="002E6AAD"/>
    <w:rsid w:val="00301525"/>
    <w:rsid w:val="00304CB5"/>
    <w:rsid w:val="00304EC6"/>
    <w:rsid w:val="00306709"/>
    <w:rsid w:val="00310FAB"/>
    <w:rsid w:val="00313AA4"/>
    <w:rsid w:val="00313F33"/>
    <w:rsid w:val="00314A5A"/>
    <w:rsid w:val="00314AEE"/>
    <w:rsid w:val="003151E1"/>
    <w:rsid w:val="00316036"/>
    <w:rsid w:val="00317EAB"/>
    <w:rsid w:val="00322EA7"/>
    <w:rsid w:val="0032335C"/>
    <w:rsid w:val="00324FA5"/>
    <w:rsid w:val="00327E31"/>
    <w:rsid w:val="00330CC8"/>
    <w:rsid w:val="00334EE9"/>
    <w:rsid w:val="00335C82"/>
    <w:rsid w:val="00336412"/>
    <w:rsid w:val="00344E24"/>
    <w:rsid w:val="00350981"/>
    <w:rsid w:val="00351B93"/>
    <w:rsid w:val="00353285"/>
    <w:rsid w:val="0035451C"/>
    <w:rsid w:val="0035465D"/>
    <w:rsid w:val="00360F8B"/>
    <w:rsid w:val="00362603"/>
    <w:rsid w:val="00372E86"/>
    <w:rsid w:val="00372F9E"/>
    <w:rsid w:val="00384AD3"/>
    <w:rsid w:val="003853C3"/>
    <w:rsid w:val="0038569D"/>
    <w:rsid w:val="00385D8F"/>
    <w:rsid w:val="00390A57"/>
    <w:rsid w:val="003927DA"/>
    <w:rsid w:val="00392A01"/>
    <w:rsid w:val="003930A4"/>
    <w:rsid w:val="00395537"/>
    <w:rsid w:val="003A31CD"/>
    <w:rsid w:val="003A3A1F"/>
    <w:rsid w:val="003A6157"/>
    <w:rsid w:val="003B0234"/>
    <w:rsid w:val="003B4DE1"/>
    <w:rsid w:val="003B6162"/>
    <w:rsid w:val="003B7E2E"/>
    <w:rsid w:val="003C19F7"/>
    <w:rsid w:val="003C4B3D"/>
    <w:rsid w:val="003C4B9A"/>
    <w:rsid w:val="003D3851"/>
    <w:rsid w:val="003E01EB"/>
    <w:rsid w:val="003E0849"/>
    <w:rsid w:val="003E14E7"/>
    <w:rsid w:val="003E2439"/>
    <w:rsid w:val="003E342C"/>
    <w:rsid w:val="003E4ACE"/>
    <w:rsid w:val="003E4E78"/>
    <w:rsid w:val="003E5998"/>
    <w:rsid w:val="003F2A34"/>
    <w:rsid w:val="003F6109"/>
    <w:rsid w:val="003F7328"/>
    <w:rsid w:val="00401828"/>
    <w:rsid w:val="004033C0"/>
    <w:rsid w:val="0040426F"/>
    <w:rsid w:val="004048D9"/>
    <w:rsid w:val="00405C77"/>
    <w:rsid w:val="00415512"/>
    <w:rsid w:val="004221A4"/>
    <w:rsid w:val="004235EF"/>
    <w:rsid w:val="00423673"/>
    <w:rsid w:val="004237F7"/>
    <w:rsid w:val="00441495"/>
    <w:rsid w:val="00445DDF"/>
    <w:rsid w:val="00447014"/>
    <w:rsid w:val="0044767F"/>
    <w:rsid w:val="00447ED5"/>
    <w:rsid w:val="00457BEF"/>
    <w:rsid w:val="004635B8"/>
    <w:rsid w:val="0047346D"/>
    <w:rsid w:val="00476BDF"/>
    <w:rsid w:val="00476E7B"/>
    <w:rsid w:val="00481F78"/>
    <w:rsid w:val="00487631"/>
    <w:rsid w:val="0049041D"/>
    <w:rsid w:val="0049116B"/>
    <w:rsid w:val="00497648"/>
    <w:rsid w:val="004A145B"/>
    <w:rsid w:val="004A46CE"/>
    <w:rsid w:val="004A572C"/>
    <w:rsid w:val="004A781C"/>
    <w:rsid w:val="004B03B9"/>
    <w:rsid w:val="004B2F52"/>
    <w:rsid w:val="004B5E38"/>
    <w:rsid w:val="004B6BC1"/>
    <w:rsid w:val="004C00F9"/>
    <w:rsid w:val="004C1B54"/>
    <w:rsid w:val="004C400A"/>
    <w:rsid w:val="004C4AFB"/>
    <w:rsid w:val="004C60ED"/>
    <w:rsid w:val="004D1E05"/>
    <w:rsid w:val="004D5ECD"/>
    <w:rsid w:val="004E27B7"/>
    <w:rsid w:val="004E4DDE"/>
    <w:rsid w:val="004E52BD"/>
    <w:rsid w:val="004E5C01"/>
    <w:rsid w:val="004E7C3C"/>
    <w:rsid w:val="004F77CA"/>
    <w:rsid w:val="005079B5"/>
    <w:rsid w:val="00510618"/>
    <w:rsid w:val="0051249C"/>
    <w:rsid w:val="00516FCA"/>
    <w:rsid w:val="005205DF"/>
    <w:rsid w:val="0052406D"/>
    <w:rsid w:val="0052757A"/>
    <w:rsid w:val="00533E9D"/>
    <w:rsid w:val="005344E4"/>
    <w:rsid w:val="005364B7"/>
    <w:rsid w:val="0054257B"/>
    <w:rsid w:val="00544A18"/>
    <w:rsid w:val="00545FE6"/>
    <w:rsid w:val="005465EB"/>
    <w:rsid w:val="00546F5D"/>
    <w:rsid w:val="0054710C"/>
    <w:rsid w:val="00547463"/>
    <w:rsid w:val="00553123"/>
    <w:rsid w:val="005531BB"/>
    <w:rsid w:val="005558F7"/>
    <w:rsid w:val="0055736F"/>
    <w:rsid w:val="00561A6C"/>
    <w:rsid w:val="00561F79"/>
    <w:rsid w:val="005646AD"/>
    <w:rsid w:val="005667C5"/>
    <w:rsid w:val="00572591"/>
    <w:rsid w:val="005728BE"/>
    <w:rsid w:val="005737C3"/>
    <w:rsid w:val="005A4EB4"/>
    <w:rsid w:val="005A5515"/>
    <w:rsid w:val="005A6520"/>
    <w:rsid w:val="005A7420"/>
    <w:rsid w:val="005A79E8"/>
    <w:rsid w:val="005B3A04"/>
    <w:rsid w:val="005C2E8C"/>
    <w:rsid w:val="005D0771"/>
    <w:rsid w:val="005D0F89"/>
    <w:rsid w:val="005D1240"/>
    <w:rsid w:val="005D1802"/>
    <w:rsid w:val="005D3391"/>
    <w:rsid w:val="005D408E"/>
    <w:rsid w:val="005D5F82"/>
    <w:rsid w:val="005D73AF"/>
    <w:rsid w:val="005E3016"/>
    <w:rsid w:val="005E35F8"/>
    <w:rsid w:val="005E4E91"/>
    <w:rsid w:val="005E57C6"/>
    <w:rsid w:val="005F4448"/>
    <w:rsid w:val="0060084A"/>
    <w:rsid w:val="00602D81"/>
    <w:rsid w:val="00603F86"/>
    <w:rsid w:val="00606DCB"/>
    <w:rsid w:val="00606FDA"/>
    <w:rsid w:val="006224D2"/>
    <w:rsid w:val="006239EB"/>
    <w:rsid w:val="0062468F"/>
    <w:rsid w:val="00630804"/>
    <w:rsid w:val="00630AF1"/>
    <w:rsid w:val="006310CC"/>
    <w:rsid w:val="00633B2B"/>
    <w:rsid w:val="00635E8D"/>
    <w:rsid w:val="00642E28"/>
    <w:rsid w:val="0064363E"/>
    <w:rsid w:val="00643E58"/>
    <w:rsid w:val="006479FC"/>
    <w:rsid w:val="0065077B"/>
    <w:rsid w:val="00660BDD"/>
    <w:rsid w:val="00663E60"/>
    <w:rsid w:val="00666270"/>
    <w:rsid w:val="00671EA5"/>
    <w:rsid w:val="00672603"/>
    <w:rsid w:val="00680FAB"/>
    <w:rsid w:val="00684E3C"/>
    <w:rsid w:val="00690791"/>
    <w:rsid w:val="00690A97"/>
    <w:rsid w:val="00693717"/>
    <w:rsid w:val="006955DA"/>
    <w:rsid w:val="006955FA"/>
    <w:rsid w:val="006A1F88"/>
    <w:rsid w:val="006A44D4"/>
    <w:rsid w:val="006A4E1D"/>
    <w:rsid w:val="006A5E7F"/>
    <w:rsid w:val="006A7A96"/>
    <w:rsid w:val="006B207D"/>
    <w:rsid w:val="006B37DF"/>
    <w:rsid w:val="006B62A1"/>
    <w:rsid w:val="006B75A8"/>
    <w:rsid w:val="006C0676"/>
    <w:rsid w:val="006C1F6C"/>
    <w:rsid w:val="006C32E4"/>
    <w:rsid w:val="006C3EE5"/>
    <w:rsid w:val="006C5E1E"/>
    <w:rsid w:val="006C623D"/>
    <w:rsid w:val="006D1A2C"/>
    <w:rsid w:val="006D3A48"/>
    <w:rsid w:val="006D3A76"/>
    <w:rsid w:val="006D7332"/>
    <w:rsid w:val="006E1CC2"/>
    <w:rsid w:val="006E2DA7"/>
    <w:rsid w:val="006E551A"/>
    <w:rsid w:val="006E7C67"/>
    <w:rsid w:val="006F7DBE"/>
    <w:rsid w:val="00712814"/>
    <w:rsid w:val="007128A5"/>
    <w:rsid w:val="00713AC4"/>
    <w:rsid w:val="00713D42"/>
    <w:rsid w:val="007208D3"/>
    <w:rsid w:val="00721AA6"/>
    <w:rsid w:val="00722C9D"/>
    <w:rsid w:val="00726CBB"/>
    <w:rsid w:val="007338BC"/>
    <w:rsid w:val="00733F53"/>
    <w:rsid w:val="007349F4"/>
    <w:rsid w:val="00740AD7"/>
    <w:rsid w:val="00742549"/>
    <w:rsid w:val="007441F7"/>
    <w:rsid w:val="00744EA6"/>
    <w:rsid w:val="00746D0D"/>
    <w:rsid w:val="00752401"/>
    <w:rsid w:val="007524E7"/>
    <w:rsid w:val="00753861"/>
    <w:rsid w:val="00753A85"/>
    <w:rsid w:val="00756CCC"/>
    <w:rsid w:val="007630B7"/>
    <w:rsid w:val="00763B82"/>
    <w:rsid w:val="00764DF1"/>
    <w:rsid w:val="007718DF"/>
    <w:rsid w:val="007732B2"/>
    <w:rsid w:val="00776053"/>
    <w:rsid w:val="00780F6C"/>
    <w:rsid w:val="0078107B"/>
    <w:rsid w:val="00781D34"/>
    <w:rsid w:val="00784114"/>
    <w:rsid w:val="00784971"/>
    <w:rsid w:val="00785537"/>
    <w:rsid w:val="00786A82"/>
    <w:rsid w:val="00791B56"/>
    <w:rsid w:val="007928D7"/>
    <w:rsid w:val="007930E3"/>
    <w:rsid w:val="00796094"/>
    <w:rsid w:val="007A04B8"/>
    <w:rsid w:val="007A1B2D"/>
    <w:rsid w:val="007A673A"/>
    <w:rsid w:val="007B444C"/>
    <w:rsid w:val="007B5B1B"/>
    <w:rsid w:val="007C14D6"/>
    <w:rsid w:val="007C2104"/>
    <w:rsid w:val="007C347D"/>
    <w:rsid w:val="007C7378"/>
    <w:rsid w:val="007D224E"/>
    <w:rsid w:val="007D45EE"/>
    <w:rsid w:val="007D5726"/>
    <w:rsid w:val="007E05CB"/>
    <w:rsid w:val="007E524D"/>
    <w:rsid w:val="007E6539"/>
    <w:rsid w:val="007F07C5"/>
    <w:rsid w:val="0080137C"/>
    <w:rsid w:val="0080275E"/>
    <w:rsid w:val="0080523C"/>
    <w:rsid w:val="008109F2"/>
    <w:rsid w:val="00811620"/>
    <w:rsid w:val="00811928"/>
    <w:rsid w:val="008123B6"/>
    <w:rsid w:val="00813303"/>
    <w:rsid w:val="00820904"/>
    <w:rsid w:val="008224E6"/>
    <w:rsid w:val="00831119"/>
    <w:rsid w:val="0083352A"/>
    <w:rsid w:val="00841334"/>
    <w:rsid w:val="0084221E"/>
    <w:rsid w:val="008427BA"/>
    <w:rsid w:val="00845D8E"/>
    <w:rsid w:val="00846B02"/>
    <w:rsid w:val="00856378"/>
    <w:rsid w:val="00874F70"/>
    <w:rsid w:val="00883825"/>
    <w:rsid w:val="00884ABD"/>
    <w:rsid w:val="00892E3B"/>
    <w:rsid w:val="0089336E"/>
    <w:rsid w:val="00896C93"/>
    <w:rsid w:val="0089738D"/>
    <w:rsid w:val="00897B59"/>
    <w:rsid w:val="008A03C7"/>
    <w:rsid w:val="008A1F6D"/>
    <w:rsid w:val="008A23AF"/>
    <w:rsid w:val="008A3DCC"/>
    <w:rsid w:val="008A4830"/>
    <w:rsid w:val="008A5ECA"/>
    <w:rsid w:val="008A7AEF"/>
    <w:rsid w:val="008C0B56"/>
    <w:rsid w:val="008C1ADC"/>
    <w:rsid w:val="008C4B6B"/>
    <w:rsid w:val="008C6E59"/>
    <w:rsid w:val="008D093E"/>
    <w:rsid w:val="008D4844"/>
    <w:rsid w:val="008D48AB"/>
    <w:rsid w:val="008D5B03"/>
    <w:rsid w:val="008E0B07"/>
    <w:rsid w:val="008E3960"/>
    <w:rsid w:val="008F0806"/>
    <w:rsid w:val="008F0FB4"/>
    <w:rsid w:val="008F1A22"/>
    <w:rsid w:val="008F2127"/>
    <w:rsid w:val="008F2A4B"/>
    <w:rsid w:val="008F2D69"/>
    <w:rsid w:val="008F3EC0"/>
    <w:rsid w:val="009069D8"/>
    <w:rsid w:val="009123AB"/>
    <w:rsid w:val="0091472C"/>
    <w:rsid w:val="00922F52"/>
    <w:rsid w:val="00925F84"/>
    <w:rsid w:val="00925FC4"/>
    <w:rsid w:val="009300AB"/>
    <w:rsid w:val="00932419"/>
    <w:rsid w:val="009442D4"/>
    <w:rsid w:val="00946013"/>
    <w:rsid w:val="00952010"/>
    <w:rsid w:val="00952C22"/>
    <w:rsid w:val="009530C1"/>
    <w:rsid w:val="00961880"/>
    <w:rsid w:val="00965BDF"/>
    <w:rsid w:val="00967BF3"/>
    <w:rsid w:val="009739B4"/>
    <w:rsid w:val="0098415C"/>
    <w:rsid w:val="00990B3E"/>
    <w:rsid w:val="00994039"/>
    <w:rsid w:val="00995396"/>
    <w:rsid w:val="00997EBC"/>
    <w:rsid w:val="009B4B30"/>
    <w:rsid w:val="009B5502"/>
    <w:rsid w:val="009B6B13"/>
    <w:rsid w:val="009C65E8"/>
    <w:rsid w:val="009D014A"/>
    <w:rsid w:val="009D0971"/>
    <w:rsid w:val="009D5AA3"/>
    <w:rsid w:val="009E1C66"/>
    <w:rsid w:val="009E6526"/>
    <w:rsid w:val="009E7360"/>
    <w:rsid w:val="009F595C"/>
    <w:rsid w:val="00A009C9"/>
    <w:rsid w:val="00A01200"/>
    <w:rsid w:val="00A033FB"/>
    <w:rsid w:val="00A03979"/>
    <w:rsid w:val="00A0478F"/>
    <w:rsid w:val="00A05AA9"/>
    <w:rsid w:val="00A104B4"/>
    <w:rsid w:val="00A160B3"/>
    <w:rsid w:val="00A303E9"/>
    <w:rsid w:val="00A3339C"/>
    <w:rsid w:val="00A33E74"/>
    <w:rsid w:val="00A34CB9"/>
    <w:rsid w:val="00A35B71"/>
    <w:rsid w:val="00A35D70"/>
    <w:rsid w:val="00A36054"/>
    <w:rsid w:val="00A43A8D"/>
    <w:rsid w:val="00A4461B"/>
    <w:rsid w:val="00A46E7D"/>
    <w:rsid w:val="00A52BF6"/>
    <w:rsid w:val="00A53C8C"/>
    <w:rsid w:val="00A55BED"/>
    <w:rsid w:val="00A57FC9"/>
    <w:rsid w:val="00A61344"/>
    <w:rsid w:val="00A61938"/>
    <w:rsid w:val="00A73630"/>
    <w:rsid w:val="00A744AF"/>
    <w:rsid w:val="00A758E3"/>
    <w:rsid w:val="00A76B32"/>
    <w:rsid w:val="00A77E93"/>
    <w:rsid w:val="00A8227C"/>
    <w:rsid w:val="00A83B48"/>
    <w:rsid w:val="00A8507A"/>
    <w:rsid w:val="00A85969"/>
    <w:rsid w:val="00A91C26"/>
    <w:rsid w:val="00A92052"/>
    <w:rsid w:val="00AA1947"/>
    <w:rsid w:val="00AA19BB"/>
    <w:rsid w:val="00AA20E8"/>
    <w:rsid w:val="00AA5DB8"/>
    <w:rsid w:val="00AB12F1"/>
    <w:rsid w:val="00AB2A35"/>
    <w:rsid w:val="00AB3C53"/>
    <w:rsid w:val="00AB3E86"/>
    <w:rsid w:val="00AB7AC4"/>
    <w:rsid w:val="00AC0633"/>
    <w:rsid w:val="00AC1ECC"/>
    <w:rsid w:val="00AC53A6"/>
    <w:rsid w:val="00AC5ADE"/>
    <w:rsid w:val="00AD11CC"/>
    <w:rsid w:val="00AD2242"/>
    <w:rsid w:val="00AD406B"/>
    <w:rsid w:val="00AE09EE"/>
    <w:rsid w:val="00AE17B3"/>
    <w:rsid w:val="00AE2FB0"/>
    <w:rsid w:val="00AE3689"/>
    <w:rsid w:val="00AE42F9"/>
    <w:rsid w:val="00AE6D31"/>
    <w:rsid w:val="00AF3E1C"/>
    <w:rsid w:val="00AF4032"/>
    <w:rsid w:val="00B076EC"/>
    <w:rsid w:val="00B11E4F"/>
    <w:rsid w:val="00B153F1"/>
    <w:rsid w:val="00B23128"/>
    <w:rsid w:val="00B324F8"/>
    <w:rsid w:val="00B3372B"/>
    <w:rsid w:val="00B340AF"/>
    <w:rsid w:val="00B371C8"/>
    <w:rsid w:val="00B47DC3"/>
    <w:rsid w:val="00B50590"/>
    <w:rsid w:val="00B51A94"/>
    <w:rsid w:val="00B63C1E"/>
    <w:rsid w:val="00B72D87"/>
    <w:rsid w:val="00B80708"/>
    <w:rsid w:val="00B8198B"/>
    <w:rsid w:val="00B93DAD"/>
    <w:rsid w:val="00B954D7"/>
    <w:rsid w:val="00B95EA4"/>
    <w:rsid w:val="00BA45AA"/>
    <w:rsid w:val="00BA4CC5"/>
    <w:rsid w:val="00BA63EA"/>
    <w:rsid w:val="00BB340D"/>
    <w:rsid w:val="00BB3BE7"/>
    <w:rsid w:val="00BB49E7"/>
    <w:rsid w:val="00BB4ECA"/>
    <w:rsid w:val="00BB68B8"/>
    <w:rsid w:val="00BC260F"/>
    <w:rsid w:val="00BC2E69"/>
    <w:rsid w:val="00BC69A6"/>
    <w:rsid w:val="00BD339F"/>
    <w:rsid w:val="00BD4575"/>
    <w:rsid w:val="00BD5877"/>
    <w:rsid w:val="00BE0AA2"/>
    <w:rsid w:val="00BE2CDF"/>
    <w:rsid w:val="00BE5341"/>
    <w:rsid w:val="00BE5852"/>
    <w:rsid w:val="00BE6593"/>
    <w:rsid w:val="00BE700D"/>
    <w:rsid w:val="00BF0924"/>
    <w:rsid w:val="00BF25EC"/>
    <w:rsid w:val="00C00F0B"/>
    <w:rsid w:val="00C07706"/>
    <w:rsid w:val="00C1389A"/>
    <w:rsid w:val="00C146BA"/>
    <w:rsid w:val="00C23422"/>
    <w:rsid w:val="00C268CB"/>
    <w:rsid w:val="00C26EA0"/>
    <w:rsid w:val="00C301D5"/>
    <w:rsid w:val="00C31211"/>
    <w:rsid w:val="00C340BE"/>
    <w:rsid w:val="00C34536"/>
    <w:rsid w:val="00C40425"/>
    <w:rsid w:val="00C422A6"/>
    <w:rsid w:val="00C43288"/>
    <w:rsid w:val="00C459A3"/>
    <w:rsid w:val="00C50AC5"/>
    <w:rsid w:val="00C51EBF"/>
    <w:rsid w:val="00C5369F"/>
    <w:rsid w:val="00C60DAB"/>
    <w:rsid w:val="00C734EB"/>
    <w:rsid w:val="00C81B21"/>
    <w:rsid w:val="00CA11D8"/>
    <w:rsid w:val="00CA38BC"/>
    <w:rsid w:val="00CA5F4B"/>
    <w:rsid w:val="00CB0D40"/>
    <w:rsid w:val="00CB2C7A"/>
    <w:rsid w:val="00CB4456"/>
    <w:rsid w:val="00CB6E5C"/>
    <w:rsid w:val="00CC26EA"/>
    <w:rsid w:val="00CC619C"/>
    <w:rsid w:val="00CD05CF"/>
    <w:rsid w:val="00CE4396"/>
    <w:rsid w:val="00CE4AB9"/>
    <w:rsid w:val="00CE5102"/>
    <w:rsid w:val="00CE757B"/>
    <w:rsid w:val="00CF608B"/>
    <w:rsid w:val="00CF6CBA"/>
    <w:rsid w:val="00CF7E2E"/>
    <w:rsid w:val="00D01C53"/>
    <w:rsid w:val="00D03C1B"/>
    <w:rsid w:val="00D0488C"/>
    <w:rsid w:val="00D06F8B"/>
    <w:rsid w:val="00D16980"/>
    <w:rsid w:val="00D17D2F"/>
    <w:rsid w:val="00D20AF9"/>
    <w:rsid w:val="00D21024"/>
    <w:rsid w:val="00D27492"/>
    <w:rsid w:val="00D311B5"/>
    <w:rsid w:val="00D31FAC"/>
    <w:rsid w:val="00D34578"/>
    <w:rsid w:val="00D34FF0"/>
    <w:rsid w:val="00D357E3"/>
    <w:rsid w:val="00D41107"/>
    <w:rsid w:val="00D4128D"/>
    <w:rsid w:val="00D43BAE"/>
    <w:rsid w:val="00D44A80"/>
    <w:rsid w:val="00D46FE0"/>
    <w:rsid w:val="00D50161"/>
    <w:rsid w:val="00D53399"/>
    <w:rsid w:val="00D5537A"/>
    <w:rsid w:val="00D61271"/>
    <w:rsid w:val="00D621C8"/>
    <w:rsid w:val="00D63B3A"/>
    <w:rsid w:val="00D63BD5"/>
    <w:rsid w:val="00D63E5E"/>
    <w:rsid w:val="00D64CCB"/>
    <w:rsid w:val="00D73207"/>
    <w:rsid w:val="00D73C44"/>
    <w:rsid w:val="00D7433C"/>
    <w:rsid w:val="00D77A26"/>
    <w:rsid w:val="00D94C44"/>
    <w:rsid w:val="00D965AF"/>
    <w:rsid w:val="00D96F8E"/>
    <w:rsid w:val="00D97142"/>
    <w:rsid w:val="00D97566"/>
    <w:rsid w:val="00DA3DFC"/>
    <w:rsid w:val="00DA5848"/>
    <w:rsid w:val="00DA7C6D"/>
    <w:rsid w:val="00DB0403"/>
    <w:rsid w:val="00DB6C54"/>
    <w:rsid w:val="00DC22A1"/>
    <w:rsid w:val="00DC2A83"/>
    <w:rsid w:val="00DC4119"/>
    <w:rsid w:val="00DC701C"/>
    <w:rsid w:val="00DD610A"/>
    <w:rsid w:val="00DD68A5"/>
    <w:rsid w:val="00DD7DD6"/>
    <w:rsid w:val="00DE128D"/>
    <w:rsid w:val="00DE4BC1"/>
    <w:rsid w:val="00DF159A"/>
    <w:rsid w:val="00DF33C1"/>
    <w:rsid w:val="00DF3839"/>
    <w:rsid w:val="00DF5714"/>
    <w:rsid w:val="00E128FF"/>
    <w:rsid w:val="00E12F88"/>
    <w:rsid w:val="00E21D58"/>
    <w:rsid w:val="00E237C0"/>
    <w:rsid w:val="00E23C04"/>
    <w:rsid w:val="00E263ED"/>
    <w:rsid w:val="00E30031"/>
    <w:rsid w:val="00E35C34"/>
    <w:rsid w:val="00E36335"/>
    <w:rsid w:val="00E36C74"/>
    <w:rsid w:val="00E40114"/>
    <w:rsid w:val="00E47181"/>
    <w:rsid w:val="00E50758"/>
    <w:rsid w:val="00E56E1E"/>
    <w:rsid w:val="00E5795D"/>
    <w:rsid w:val="00E62CD5"/>
    <w:rsid w:val="00E63568"/>
    <w:rsid w:val="00E72E35"/>
    <w:rsid w:val="00E73D59"/>
    <w:rsid w:val="00E75F92"/>
    <w:rsid w:val="00E86CCA"/>
    <w:rsid w:val="00E90542"/>
    <w:rsid w:val="00E91913"/>
    <w:rsid w:val="00E92057"/>
    <w:rsid w:val="00EB35C6"/>
    <w:rsid w:val="00EB71F4"/>
    <w:rsid w:val="00EC0BE1"/>
    <w:rsid w:val="00EC0F49"/>
    <w:rsid w:val="00EC11E4"/>
    <w:rsid w:val="00EC75CD"/>
    <w:rsid w:val="00ED3549"/>
    <w:rsid w:val="00ED3673"/>
    <w:rsid w:val="00EE2A1C"/>
    <w:rsid w:val="00EE5388"/>
    <w:rsid w:val="00EE546F"/>
    <w:rsid w:val="00EE5B5D"/>
    <w:rsid w:val="00EF06D3"/>
    <w:rsid w:val="00EF084D"/>
    <w:rsid w:val="00EF36CA"/>
    <w:rsid w:val="00F0106B"/>
    <w:rsid w:val="00F06636"/>
    <w:rsid w:val="00F20C0A"/>
    <w:rsid w:val="00F210D2"/>
    <w:rsid w:val="00F25163"/>
    <w:rsid w:val="00F30CC0"/>
    <w:rsid w:val="00F321DC"/>
    <w:rsid w:val="00F36582"/>
    <w:rsid w:val="00F40691"/>
    <w:rsid w:val="00F46052"/>
    <w:rsid w:val="00F4725B"/>
    <w:rsid w:val="00F47A85"/>
    <w:rsid w:val="00F50D23"/>
    <w:rsid w:val="00F5119A"/>
    <w:rsid w:val="00F55117"/>
    <w:rsid w:val="00F55C3E"/>
    <w:rsid w:val="00F61141"/>
    <w:rsid w:val="00F6149F"/>
    <w:rsid w:val="00F62C7A"/>
    <w:rsid w:val="00F636BB"/>
    <w:rsid w:val="00F6641C"/>
    <w:rsid w:val="00F73162"/>
    <w:rsid w:val="00F82600"/>
    <w:rsid w:val="00F8367C"/>
    <w:rsid w:val="00F85C2E"/>
    <w:rsid w:val="00F943ED"/>
    <w:rsid w:val="00F956BE"/>
    <w:rsid w:val="00F96D87"/>
    <w:rsid w:val="00F97444"/>
    <w:rsid w:val="00FA0A8F"/>
    <w:rsid w:val="00FA29EA"/>
    <w:rsid w:val="00FA680C"/>
    <w:rsid w:val="00FA695F"/>
    <w:rsid w:val="00FA770E"/>
    <w:rsid w:val="00FC6E3F"/>
    <w:rsid w:val="00FC7736"/>
    <w:rsid w:val="00FD0C51"/>
    <w:rsid w:val="00FD2009"/>
    <w:rsid w:val="00FD24B3"/>
    <w:rsid w:val="00FD38E5"/>
    <w:rsid w:val="00FD7DC4"/>
    <w:rsid w:val="00FF3E50"/>
    <w:rsid w:val="00FF59F6"/>
    <w:rsid w:val="00FF6EE8"/>
    <w:rsid w:val="00FF7B7C"/>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0834A"/>
  <w15:chartTrackingRefBased/>
  <w15:docId w15:val="{92931CB3-FD1F-4B1F-B8DD-077E84CD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Roboto" w:hAnsi="Roboto"/>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62603"/>
    <w:pPr>
      <w:spacing w:before="100" w:beforeAutospacing="1" w:after="100" w:afterAutospacing="1" w:line="240" w:lineRule="auto"/>
    </w:pPr>
    <w:rPr>
      <w:rFonts w:ascii="Times New Roman" w:eastAsia="Times New Roman" w:hAnsi="Times New Roman" w:cs="Times New Roman"/>
      <w:color w:val="auto"/>
      <w:sz w:val="24"/>
      <w:szCs w:val="24"/>
      <w:lang w:eastAsia="fr-CA"/>
    </w:rPr>
  </w:style>
  <w:style w:type="paragraph" w:customStyle="1" w:styleId="CaseACocher">
    <w:name w:val="Case_A_Cocher"/>
    <w:basedOn w:val="Normal"/>
    <w:rsid w:val="00E90542"/>
    <w:pPr>
      <w:numPr>
        <w:ilvl w:val="2"/>
        <w:numId w:val="4"/>
      </w:numPr>
    </w:pPr>
  </w:style>
  <w:style w:type="character" w:styleId="Mention">
    <w:name w:val="Mention"/>
    <w:basedOn w:val="Policepardfaut"/>
    <w:uiPriority w:val="99"/>
    <w:unhideWhenUsed/>
    <w:rsid w:val="001324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publications/note-instructions/98-01.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6323E0AA4A4BF4AF6EE2694B7C1FA7"/>
        <w:category>
          <w:name w:val="Général"/>
          <w:gallery w:val="placeholder"/>
        </w:category>
        <w:types>
          <w:type w:val="bbPlcHdr"/>
        </w:types>
        <w:behaviors>
          <w:behavior w:val="content"/>
        </w:behaviors>
        <w:guid w:val="{E3598A61-2426-448A-8F68-DACD965BEBAA}"/>
      </w:docPartPr>
      <w:docPartBody>
        <w:p w:rsidR="00337A8C" w:rsidRDefault="004B3644">
          <w:pPr>
            <w:pStyle w:val="796323E0AA4A4BF4AF6EE2694B7C1FA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0DADCEBF7164E548D73D40268D5ABBF"/>
        <w:category>
          <w:name w:val="Général"/>
          <w:gallery w:val="placeholder"/>
        </w:category>
        <w:types>
          <w:type w:val="bbPlcHdr"/>
        </w:types>
        <w:behaviors>
          <w:behavior w:val="content"/>
        </w:behaviors>
        <w:guid w:val="{2DFDCB28-C6AC-4C4A-B800-F8F79ED19AC4}"/>
      </w:docPartPr>
      <w:docPartBody>
        <w:p w:rsidR="00337A8C" w:rsidRDefault="004B3644">
          <w:pPr>
            <w:pStyle w:val="50DADCEBF7164E548D73D40268D5ABBF"/>
          </w:pPr>
          <w:r w:rsidRPr="00A728C8">
            <w:rPr>
              <w:rStyle w:val="Textedelespacerserv"/>
              <w:i/>
              <w:iCs/>
            </w:rPr>
            <w:t>Saisissez les informations</w:t>
          </w:r>
          <w:r>
            <w:rPr>
              <w:rStyle w:val="Textedelespacerserv"/>
              <w:i/>
              <w:iCs/>
            </w:rPr>
            <w:t>.</w:t>
          </w:r>
        </w:p>
      </w:docPartBody>
    </w:docPart>
    <w:docPart>
      <w:docPartPr>
        <w:name w:val="F14249194F0D4D1A9B7327850787FC74"/>
        <w:category>
          <w:name w:val="Général"/>
          <w:gallery w:val="placeholder"/>
        </w:category>
        <w:types>
          <w:type w:val="bbPlcHdr"/>
        </w:types>
        <w:behaviors>
          <w:behavior w:val="content"/>
        </w:behaviors>
        <w:guid w:val="{EBD6C2B6-79B4-452A-B0DB-4278E63F142D}"/>
      </w:docPartPr>
      <w:docPartBody>
        <w:p w:rsidR="00337A8C" w:rsidRDefault="005D6C87" w:rsidP="005D6C87">
          <w:pPr>
            <w:pStyle w:val="F14249194F0D4D1A9B7327850787FC7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6187BE40AE14BD0955E297A29F99100"/>
        <w:category>
          <w:name w:val="Général"/>
          <w:gallery w:val="placeholder"/>
        </w:category>
        <w:types>
          <w:type w:val="bbPlcHdr"/>
        </w:types>
        <w:behaviors>
          <w:behavior w:val="content"/>
        </w:behaviors>
        <w:guid w:val="{10BE661D-979B-4A61-89F7-49004EF6A673}"/>
      </w:docPartPr>
      <w:docPartBody>
        <w:p w:rsidR="00337A8C" w:rsidRDefault="005D6C87" w:rsidP="005D6C87">
          <w:pPr>
            <w:pStyle w:val="A6187BE40AE14BD0955E297A29F9910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4CB9785895A4BD7908C44CEB0D8F165"/>
        <w:category>
          <w:name w:val="Général"/>
          <w:gallery w:val="placeholder"/>
        </w:category>
        <w:types>
          <w:type w:val="bbPlcHdr"/>
        </w:types>
        <w:behaviors>
          <w:behavior w:val="content"/>
        </w:behaviors>
        <w:guid w:val="{1A394A32-F6EC-4E4A-B847-611D3B8D6BE3}"/>
      </w:docPartPr>
      <w:docPartBody>
        <w:p w:rsidR="00337A8C" w:rsidRDefault="005D6C87" w:rsidP="005D6C87">
          <w:pPr>
            <w:pStyle w:val="44CB9785895A4BD7908C44CEB0D8F16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E2E3F40CCDE49F48014A69728B67A9E"/>
        <w:category>
          <w:name w:val="Général"/>
          <w:gallery w:val="placeholder"/>
        </w:category>
        <w:types>
          <w:type w:val="bbPlcHdr"/>
        </w:types>
        <w:behaviors>
          <w:behavior w:val="content"/>
        </w:behaviors>
        <w:guid w:val="{022D59BA-5117-403A-9294-367F06B6215A}"/>
      </w:docPartPr>
      <w:docPartBody>
        <w:p w:rsidR="00337A8C" w:rsidRDefault="005D6C87" w:rsidP="005D6C87">
          <w:pPr>
            <w:pStyle w:val="9E2E3F40CCDE49F48014A69728B67A9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28F605277194B268533BAB1CCA5EC9A"/>
        <w:category>
          <w:name w:val="Général"/>
          <w:gallery w:val="placeholder"/>
        </w:category>
        <w:types>
          <w:type w:val="bbPlcHdr"/>
        </w:types>
        <w:behaviors>
          <w:behavior w:val="content"/>
        </w:behaviors>
        <w:guid w:val="{F2B45A6C-2C2E-45B9-9FA6-D6A3DA370F73}"/>
      </w:docPartPr>
      <w:docPartBody>
        <w:p w:rsidR="007D73DF" w:rsidRDefault="007D73DF">
          <w:pPr>
            <w:pStyle w:val="A28F605277194B268533BAB1CCA5EC9A"/>
          </w:pPr>
          <w:r>
            <w:rPr>
              <w:rStyle w:val="Textedelespacerserv"/>
              <w:i/>
              <w:iCs/>
            </w:rPr>
            <w:t>justifiez.</w:t>
          </w:r>
        </w:p>
      </w:docPartBody>
    </w:docPart>
    <w:docPart>
      <w:docPartPr>
        <w:name w:val="E47EE017DE8540E4BAD0B84A2CA08E5A"/>
        <w:category>
          <w:name w:val="Général"/>
          <w:gallery w:val="placeholder"/>
        </w:category>
        <w:types>
          <w:type w:val="bbPlcHdr"/>
        </w:types>
        <w:behaviors>
          <w:behavior w:val="content"/>
        </w:behaviors>
        <w:guid w:val="{38D9413C-1CFB-4B59-B435-82D2B941ADD9}"/>
      </w:docPartPr>
      <w:docPartBody>
        <w:p w:rsidR="00133A0D" w:rsidRDefault="00133A0D" w:rsidP="00133A0D">
          <w:pPr>
            <w:pStyle w:val="E47EE017DE8540E4BAD0B84A2CA08E5A"/>
          </w:pPr>
          <w:r>
            <w:rPr>
              <w:rStyle w:val="Textedelespacerserv"/>
              <w:i/>
              <w:iCs/>
            </w:rPr>
            <w:t>justifiez.</w:t>
          </w:r>
        </w:p>
      </w:docPartBody>
    </w:docPart>
    <w:docPart>
      <w:docPartPr>
        <w:name w:val="2A2BDC2950A04676B174067EB194800D"/>
        <w:category>
          <w:name w:val="Général"/>
          <w:gallery w:val="placeholder"/>
        </w:category>
        <w:types>
          <w:type w:val="bbPlcHdr"/>
        </w:types>
        <w:behaviors>
          <w:behavior w:val="content"/>
        </w:behaviors>
        <w:guid w:val="{FF6BB62D-7C02-4DD0-9728-78F81A92485C}"/>
      </w:docPartPr>
      <w:docPartBody>
        <w:p w:rsidR="00070E08" w:rsidRDefault="00070E08" w:rsidP="00070E08">
          <w:pPr>
            <w:pStyle w:val="2A2BDC2950A04676B174067EB194800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861F783FD81435FBB3EA47AB9935E8D"/>
        <w:category>
          <w:name w:val="Général"/>
          <w:gallery w:val="placeholder"/>
        </w:category>
        <w:types>
          <w:type w:val="bbPlcHdr"/>
        </w:types>
        <w:behaviors>
          <w:behavior w:val="content"/>
        </w:behaviors>
        <w:guid w:val="{AF26A515-4D73-45E6-8050-80D75ADA20D9}"/>
      </w:docPartPr>
      <w:docPartBody>
        <w:p w:rsidR="00070E08" w:rsidRDefault="00070E08" w:rsidP="00070E08">
          <w:pPr>
            <w:pStyle w:val="D861F783FD81435FBB3EA47AB9935E8D"/>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87"/>
    <w:rsid w:val="00070E08"/>
    <w:rsid w:val="00081BD1"/>
    <w:rsid w:val="00133A0D"/>
    <w:rsid w:val="00337A8C"/>
    <w:rsid w:val="00401828"/>
    <w:rsid w:val="004B3644"/>
    <w:rsid w:val="005D6C87"/>
    <w:rsid w:val="007D73DF"/>
    <w:rsid w:val="00892A11"/>
    <w:rsid w:val="009802AC"/>
    <w:rsid w:val="00BE5852"/>
    <w:rsid w:val="00D311B5"/>
    <w:rsid w:val="00EC11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70E08"/>
    <w:rPr>
      <w:color w:val="808080"/>
    </w:rPr>
  </w:style>
  <w:style w:type="paragraph" w:customStyle="1" w:styleId="796323E0AA4A4BF4AF6EE2694B7C1FA7">
    <w:name w:val="796323E0AA4A4BF4AF6EE2694B7C1FA7"/>
  </w:style>
  <w:style w:type="paragraph" w:customStyle="1" w:styleId="50DADCEBF7164E548D73D40268D5ABBF">
    <w:name w:val="50DADCEBF7164E548D73D40268D5ABBF"/>
  </w:style>
  <w:style w:type="paragraph" w:customStyle="1" w:styleId="F14249194F0D4D1A9B7327850787FC74">
    <w:name w:val="F14249194F0D4D1A9B7327850787FC74"/>
    <w:rsid w:val="005D6C87"/>
  </w:style>
  <w:style w:type="paragraph" w:customStyle="1" w:styleId="A6187BE40AE14BD0955E297A29F99100">
    <w:name w:val="A6187BE40AE14BD0955E297A29F99100"/>
    <w:rsid w:val="005D6C87"/>
  </w:style>
  <w:style w:type="paragraph" w:customStyle="1" w:styleId="44CB9785895A4BD7908C44CEB0D8F165">
    <w:name w:val="44CB9785895A4BD7908C44CEB0D8F165"/>
    <w:rsid w:val="005D6C87"/>
  </w:style>
  <w:style w:type="paragraph" w:customStyle="1" w:styleId="9E2E3F40CCDE49F48014A69728B67A9E">
    <w:name w:val="9E2E3F40CCDE49F48014A69728B67A9E"/>
    <w:rsid w:val="005D6C87"/>
  </w:style>
  <w:style w:type="paragraph" w:customStyle="1" w:styleId="A28F605277194B268533BAB1CCA5EC9A">
    <w:name w:val="A28F605277194B268533BAB1CCA5EC9A"/>
  </w:style>
  <w:style w:type="paragraph" w:customStyle="1" w:styleId="E47EE017DE8540E4BAD0B84A2CA08E5A">
    <w:name w:val="E47EE017DE8540E4BAD0B84A2CA08E5A"/>
    <w:rsid w:val="00133A0D"/>
    <w:rPr>
      <w:kern w:val="2"/>
      <w14:ligatures w14:val="standardContextual"/>
    </w:rPr>
  </w:style>
  <w:style w:type="paragraph" w:customStyle="1" w:styleId="2A2BDC2950A04676B174067EB194800D">
    <w:name w:val="2A2BDC2950A04676B174067EB194800D"/>
    <w:rsid w:val="00070E08"/>
    <w:pPr>
      <w:spacing w:line="278" w:lineRule="auto"/>
    </w:pPr>
    <w:rPr>
      <w:kern w:val="2"/>
      <w:sz w:val="24"/>
      <w:szCs w:val="24"/>
      <w14:ligatures w14:val="standardContextual"/>
    </w:rPr>
  </w:style>
  <w:style w:type="paragraph" w:customStyle="1" w:styleId="D861F783FD81435FBB3EA47AB9935E8D">
    <w:name w:val="D861F783FD81435FBB3EA47AB9935E8D"/>
    <w:rsid w:val="00070E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2.xml><?xml version="1.0" encoding="utf-8"?>
<ds:datastoreItem xmlns:ds="http://schemas.openxmlformats.org/officeDocument/2006/customXml" ds:itemID="{36D1AF4B-7ABF-4E4F-BE25-449ED4C25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642B0A68-FA3B-4BDC-8DD2-B2997DAAED53}">
  <ds:schemaRefs>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en WORD v4.dotx</Template>
  <TotalTime>1471</TotalTime>
  <Pages>6</Pages>
  <Words>1808</Words>
  <Characters>9946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AM18a - Bruit</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AM18a - Bruit</dc:title>
  <dc:subject>Bruit</dc:subject>
  <dc:creator>Ministère de l'Environnement, de la Lutte contre les changements climatiques, de la Faune et des Parcs</dc:creator>
  <cp:keywords>AM18a-bruit (2023-12) v.3</cp:keywords>
  <dc:description/>
  <cp:lastModifiedBy>Nancy Paradis</cp:lastModifiedBy>
  <cp:revision>327</cp:revision>
  <dcterms:created xsi:type="dcterms:W3CDTF">2022-11-09T19:29:00Z</dcterms:created>
  <dcterms:modified xsi:type="dcterms:W3CDTF">2025-04-15T13:06:00Z</dcterms:modified>
  <cp:category>Formulaire d'impact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AM18a-bruit (2023-12)</vt:lpwstr>
  </property>
</Properties>
</file>