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8B3A" w14:textId="306E60C1" w:rsidR="00E120E1" w:rsidRPr="00D12E06" w:rsidRDefault="6505E3CB" w:rsidP="40955AF6">
      <w:pPr>
        <w:widowControl w:val="0"/>
        <w:spacing w:after="0"/>
        <w:jc w:val="center"/>
        <w:rPr>
          <w:rFonts w:ascii="Arial" w:hAnsi="Arial" w:cs="Arial"/>
          <w:b/>
          <w:bCs/>
          <w:caps/>
        </w:rPr>
      </w:pPr>
      <w:r w:rsidRPr="00D12E06">
        <w:rPr>
          <w:rFonts w:ascii="Arial" w:hAnsi="Arial" w:cs="Arial"/>
          <w:b/>
          <w:bCs/>
          <w:caps/>
        </w:rPr>
        <w:t>T</w:t>
      </w:r>
      <w:r w:rsidR="00F57C72" w:rsidRPr="00D12E06">
        <w:rPr>
          <w:rFonts w:ascii="Arial" w:hAnsi="Arial" w:cs="Arial"/>
          <w:b/>
          <w:bCs/>
          <w:caps/>
        </w:rPr>
        <w:t xml:space="preserve">raitement </w:t>
      </w:r>
      <w:r w:rsidR="00E44B80" w:rsidRPr="00D12E06">
        <w:rPr>
          <w:rFonts w:ascii="Arial" w:hAnsi="Arial" w:cs="Arial"/>
          <w:b/>
          <w:bCs/>
          <w:caps/>
        </w:rPr>
        <w:t>tertiaire</w:t>
      </w:r>
    </w:p>
    <w:p w14:paraId="24C08B3B" w14:textId="77777777" w:rsidR="008823B2" w:rsidRPr="00D12E06" w:rsidRDefault="008823B2" w:rsidP="00C80857">
      <w:pPr>
        <w:widowControl w:val="0"/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</w:rPr>
      </w:pPr>
    </w:p>
    <w:p w14:paraId="51110DD0" w14:textId="71C9386B" w:rsidR="00C94278" w:rsidRDefault="00C94278" w:rsidP="00C94278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4C41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4C41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04344925" w14:textId="77777777" w:rsidR="008A03DB" w:rsidRDefault="008A03DB" w:rsidP="008A03DB">
      <w:pPr>
        <w:pBdr>
          <w:bottom w:val="double" w:sz="6" w:space="1" w:color="auto"/>
        </w:pBdr>
        <w:spacing w:after="0"/>
        <w:rPr>
          <w:rFonts w:ascii="Arial" w:hAnsi="Arial" w:cs="Arial"/>
          <w:b/>
          <w:caps/>
          <w:sz w:val="16"/>
          <w:szCs w:val="16"/>
        </w:rPr>
      </w:pPr>
    </w:p>
    <w:p w14:paraId="24C08B3C" w14:textId="71C18D96" w:rsidR="005B251C" w:rsidRPr="00D12E06" w:rsidRDefault="00401489" w:rsidP="005369B3">
      <w:pPr>
        <w:pStyle w:val="Paragraphedeliste"/>
        <w:widowControl w:val="0"/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</w:rPr>
      </w:pPr>
      <w:r w:rsidRPr="00D12E06">
        <w:rPr>
          <w:rFonts w:ascii="Arial" w:hAnsi="Arial" w:cs="Arial"/>
          <w:b/>
        </w:rPr>
        <w:t>IDENTIFICATION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30"/>
      </w:tblGrid>
      <w:tr w:rsidR="00BE2DEF" w:rsidRPr="00D12E06" w14:paraId="24C08B3F" w14:textId="77777777" w:rsidTr="00877684">
        <w:trPr>
          <w:trHeight w:val="397"/>
        </w:trPr>
        <w:tc>
          <w:tcPr>
            <w:tcW w:w="9330" w:type="dxa"/>
            <w:vAlign w:val="center"/>
          </w:tcPr>
          <w:p w14:paraId="24C08B3E" w14:textId="20FEEA5E" w:rsidR="00BE2DEF" w:rsidRPr="00D12E06" w:rsidRDefault="00BE2DEF" w:rsidP="00C80857">
            <w:pPr>
              <w:widowControl w:val="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b/>
              </w:rPr>
              <w:t>Nom de la station d’épuration :</w:t>
            </w:r>
            <w:r w:rsidR="001C1569" w:rsidRPr="00D12E06">
              <w:rPr>
                <w:rFonts w:ascii="Arial" w:hAnsi="Arial" w:cs="Arial"/>
                <w:b/>
              </w:rPr>
              <w:t xml:space="preserve"> </w:t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lang w:eastAsia="fr-CA"/>
              </w:rPr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  <w:tr w:rsidR="00BE2DEF" w:rsidRPr="00D12E06" w14:paraId="24C08B42" w14:textId="77777777" w:rsidTr="00F2171B">
        <w:trPr>
          <w:trHeight w:val="397"/>
        </w:trPr>
        <w:tc>
          <w:tcPr>
            <w:tcW w:w="9330" w:type="dxa"/>
            <w:vAlign w:val="center"/>
          </w:tcPr>
          <w:p w14:paraId="24C08B41" w14:textId="6B397099" w:rsidR="00BE2DEF" w:rsidRPr="00D12E06" w:rsidRDefault="00BE2DEF" w:rsidP="00C80857">
            <w:pPr>
              <w:widowControl w:val="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b/>
              </w:rPr>
              <w:t>Numéro de la station d’épuration :</w:t>
            </w:r>
            <w:r w:rsidR="001C1569" w:rsidRPr="00D12E06">
              <w:rPr>
                <w:rFonts w:ascii="Arial" w:hAnsi="Arial" w:cs="Arial"/>
                <w:b/>
              </w:rPr>
              <w:t xml:space="preserve"> </w:t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lang w:eastAsia="fr-CA"/>
              </w:rPr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</w:tbl>
    <w:p w14:paraId="24C08B44" w14:textId="77777777" w:rsidR="0017189F" w:rsidRPr="00D12E06" w:rsidRDefault="00D6559F" w:rsidP="005369B3">
      <w:pPr>
        <w:pStyle w:val="Paragraphedeliste"/>
        <w:widowControl w:val="0"/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</w:rPr>
      </w:pPr>
      <w:r w:rsidRPr="00D12E06">
        <w:rPr>
          <w:rFonts w:ascii="Arial" w:hAnsi="Arial" w:cs="Arial"/>
          <w:b/>
        </w:rPr>
        <w:t xml:space="preserve">TRAITEMENT </w:t>
      </w:r>
      <w:r w:rsidR="00767F6C" w:rsidRPr="00D12E06">
        <w:rPr>
          <w:rFonts w:ascii="Arial" w:hAnsi="Arial" w:cs="Arial"/>
          <w:b/>
        </w:rPr>
        <w:t>TERTI</w:t>
      </w:r>
      <w:r w:rsidRPr="00D12E06">
        <w:rPr>
          <w:rFonts w:ascii="Arial" w:hAnsi="Arial" w:cs="Arial"/>
          <w:b/>
        </w:rPr>
        <w:t>AIRE</w:t>
      </w:r>
    </w:p>
    <w:tbl>
      <w:tblPr>
        <w:tblStyle w:val="Grilledutableau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12"/>
        <w:gridCol w:w="1701"/>
        <w:gridCol w:w="5528"/>
      </w:tblGrid>
      <w:tr w:rsidR="00B637D1" w:rsidRPr="00D12E06" w14:paraId="24C08B48" w14:textId="77777777" w:rsidTr="00731407">
        <w:trPr>
          <w:cantSplit/>
          <w:trHeight w:val="432"/>
          <w:tblHeader/>
        </w:trPr>
        <w:tc>
          <w:tcPr>
            <w:tcW w:w="2112" w:type="dxa"/>
            <w:shd w:val="clear" w:color="auto" w:fill="E7E6E6" w:themeFill="background2"/>
            <w:vAlign w:val="center"/>
          </w:tcPr>
          <w:p w14:paraId="24C08B45" w14:textId="77777777" w:rsidR="00B637D1" w:rsidRPr="00D12E06" w:rsidRDefault="00B637D1" w:rsidP="00C80857">
            <w:pPr>
              <w:widowControl w:val="0"/>
              <w:rPr>
                <w:rFonts w:ascii="Arial" w:hAnsi="Arial" w:cs="Arial"/>
                <w:b/>
              </w:rPr>
            </w:pPr>
            <w:r w:rsidRPr="00D12E06">
              <w:rPr>
                <w:rFonts w:ascii="Arial" w:hAnsi="Arial" w:cs="Arial"/>
                <w:b/>
              </w:rPr>
              <w:t>Équipement</w:t>
            </w:r>
          </w:p>
        </w:tc>
        <w:tc>
          <w:tcPr>
            <w:tcW w:w="1701" w:type="dxa"/>
            <w:shd w:val="clear" w:color="auto" w:fill="E7E6E6" w:themeFill="background2"/>
          </w:tcPr>
          <w:p w14:paraId="24C08B46" w14:textId="7863DED7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D12E06">
              <w:rPr>
                <w:rFonts w:ascii="Arial" w:hAnsi="Arial" w:cs="Arial"/>
                <w:b/>
                <w:lang w:eastAsia="fr-CA"/>
              </w:rPr>
              <w:t>Date de mise en service</w:t>
            </w:r>
            <w:r w:rsidR="00FA2468">
              <w:rPr>
                <w:rFonts w:ascii="Arial" w:hAnsi="Arial" w:cs="Arial"/>
                <w:b/>
                <w:lang w:eastAsia="fr-CA"/>
              </w:rPr>
              <w:t>*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24C08B47" w14:textId="77777777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D12E06">
              <w:rPr>
                <w:rFonts w:ascii="Arial" w:hAnsi="Arial" w:cs="Arial"/>
                <w:b/>
                <w:lang w:eastAsia="fr-CA"/>
              </w:rPr>
              <w:t>Critères de conception</w:t>
            </w:r>
          </w:p>
        </w:tc>
      </w:tr>
      <w:tr w:rsidR="00B637D1" w:rsidRPr="00D12E06" w14:paraId="24C08B52" w14:textId="77777777" w:rsidTr="00731407">
        <w:trPr>
          <w:cantSplit/>
          <w:trHeight w:val="432"/>
        </w:trPr>
        <w:tc>
          <w:tcPr>
            <w:tcW w:w="2112" w:type="dxa"/>
            <w:vAlign w:val="center"/>
          </w:tcPr>
          <w:p w14:paraId="24C08B49" w14:textId="52377340" w:rsidR="00B637D1" w:rsidRPr="00D12E06" w:rsidRDefault="00B637D1" w:rsidP="00764B7A">
            <w:pPr>
              <w:widowControl w:val="0"/>
              <w:rPr>
                <w:rFonts w:ascii="Arial" w:hAnsi="Arial" w:cs="Arial"/>
                <w:b/>
              </w:rPr>
            </w:pPr>
            <w:r w:rsidRPr="00D12E06">
              <w:rPr>
                <w:rFonts w:ascii="Arial" w:hAnsi="Arial" w:cs="Arial"/>
                <w:b/>
              </w:rPr>
              <w:t>Désinfection</w:t>
            </w:r>
          </w:p>
        </w:tc>
        <w:tc>
          <w:tcPr>
            <w:tcW w:w="1701" w:type="dxa"/>
          </w:tcPr>
          <w:p w14:paraId="24C08B4A" w14:textId="77777777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528" w:type="dxa"/>
            <w:vAlign w:val="center"/>
          </w:tcPr>
          <w:p w14:paraId="24C08B4B" w14:textId="3112694C" w:rsidR="00B637D1" w:rsidRPr="00D12E06" w:rsidRDefault="00F26262" w:rsidP="00C8085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-18043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1C1569" w:rsidRPr="00D12E06">
              <w:rPr>
                <w:rFonts w:ascii="Arial" w:hAnsi="Arial" w:cs="Arial"/>
                <w:lang w:eastAsia="fr-CA"/>
              </w:rPr>
              <w:t xml:space="preserve"> Système ultraviolet</w:t>
            </w:r>
          </w:p>
          <w:p w14:paraId="24C08B4C" w14:textId="430B38EE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Nombre de modules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4D" w14:textId="58037CF8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Nombre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de lampes par module (si UV)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4E" w14:textId="2A5E4381" w:rsidR="00B637D1" w:rsidRPr="00D12E06" w:rsidRDefault="00F26262" w:rsidP="001A7205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17663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637D1" w:rsidRPr="00D12E06">
              <w:rPr>
                <w:rFonts w:ascii="Arial" w:hAnsi="Arial" w:cs="Arial"/>
                <w:lang w:eastAsia="fr-CA"/>
              </w:rPr>
              <w:t xml:space="preserve"> Autre système, précise</w:t>
            </w:r>
            <w:r w:rsidR="004C208D" w:rsidRPr="00FA2468">
              <w:rPr>
                <w:rFonts w:ascii="Arial" w:hAnsi="Arial" w:cs="Arial"/>
                <w:lang w:eastAsia="fr-CA"/>
              </w:rPr>
              <w:t>r</w:t>
            </w:r>
            <w:r w:rsidR="00B637D1" w:rsidRPr="00D12E06">
              <w:rPr>
                <w:rFonts w:ascii="Arial" w:hAnsi="Arial" w:cs="Arial"/>
                <w:lang w:eastAsia="fr-CA"/>
              </w:rPr>
              <w:t xml:space="preserve">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4F" w14:textId="75D03731" w:rsidR="00B637D1" w:rsidRPr="00D12E06" w:rsidRDefault="00B637D1" w:rsidP="001A7205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Capacité maximale (m</w:t>
            </w:r>
            <w:r w:rsidRPr="00D12E06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D12E06">
              <w:rPr>
                <w:rFonts w:ascii="Arial" w:hAnsi="Arial" w:cs="Arial"/>
                <w:lang w:eastAsia="fr-CA"/>
              </w:rPr>
              <w:t xml:space="preserve">/h)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1" w14:textId="7F69465F" w:rsidR="00B637D1" w:rsidRPr="00D12E06" w:rsidRDefault="00B637D1" w:rsidP="00C8085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Remarque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637D1" w:rsidRPr="00D12E06" w14:paraId="24C08B5D" w14:textId="77777777" w:rsidTr="00731407">
        <w:trPr>
          <w:cantSplit/>
          <w:trHeight w:val="397"/>
        </w:trPr>
        <w:tc>
          <w:tcPr>
            <w:tcW w:w="2112" w:type="dxa"/>
            <w:vAlign w:val="center"/>
          </w:tcPr>
          <w:p w14:paraId="24C08B53" w14:textId="77777777" w:rsidR="00B637D1" w:rsidRPr="00D12E06" w:rsidRDefault="00B637D1" w:rsidP="00764B7A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D12E06">
              <w:rPr>
                <w:rFonts w:ascii="Arial" w:hAnsi="Arial" w:cs="Arial"/>
                <w:b/>
              </w:rPr>
              <w:t>Déphosphatation</w:t>
            </w:r>
            <w:proofErr w:type="spellEnd"/>
            <w:r w:rsidRPr="00D12E06">
              <w:rPr>
                <w:rFonts w:ascii="Arial" w:hAnsi="Arial" w:cs="Arial"/>
                <w:b/>
              </w:rPr>
              <w:t xml:space="preserve"> chimique</w:t>
            </w:r>
          </w:p>
        </w:tc>
        <w:tc>
          <w:tcPr>
            <w:tcW w:w="1701" w:type="dxa"/>
          </w:tcPr>
          <w:p w14:paraId="24C08B54" w14:textId="77777777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528" w:type="dxa"/>
            <w:vAlign w:val="center"/>
          </w:tcPr>
          <w:p w14:paraId="24C08B55" w14:textId="04BDAFBD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Type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6" w14:textId="6BF30CF8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Pompes doseuses (type, nombre, capacité maximale) :</w:t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7" w14:textId="1835F830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Réactif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8" w14:textId="2C0A1A79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Entreposage (type, quantité)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9" w14:textId="3DF12060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Mélange (mode)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A" w14:textId="44FBC624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Points de dosage (localisation)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5C" w14:textId="52BA2D50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Remarque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 xml:space="preserve">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637D1" w:rsidRPr="00D12E06" w14:paraId="24C08B67" w14:textId="77777777" w:rsidTr="00731407">
        <w:trPr>
          <w:cantSplit/>
          <w:trHeight w:val="397"/>
        </w:trPr>
        <w:tc>
          <w:tcPr>
            <w:tcW w:w="2112" w:type="dxa"/>
            <w:vAlign w:val="center"/>
          </w:tcPr>
          <w:p w14:paraId="24C08B5E" w14:textId="77777777" w:rsidR="00B637D1" w:rsidRPr="00D12E06" w:rsidRDefault="00B637D1" w:rsidP="00764B7A">
            <w:pPr>
              <w:widowControl w:val="0"/>
              <w:rPr>
                <w:rFonts w:ascii="Arial" w:hAnsi="Arial" w:cs="Arial"/>
                <w:b/>
                <w:lang w:eastAsia="fr-CA"/>
              </w:rPr>
            </w:pPr>
            <w:r w:rsidRPr="00D12E06">
              <w:rPr>
                <w:rFonts w:ascii="Arial" w:hAnsi="Arial" w:cs="Arial"/>
                <w:b/>
                <w:lang w:eastAsia="fr-CA"/>
              </w:rPr>
              <w:t>Post-filtration</w:t>
            </w:r>
          </w:p>
        </w:tc>
        <w:tc>
          <w:tcPr>
            <w:tcW w:w="1701" w:type="dxa"/>
          </w:tcPr>
          <w:p w14:paraId="24C08B5F" w14:textId="77777777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528" w:type="dxa"/>
            <w:vAlign w:val="center"/>
          </w:tcPr>
          <w:p w14:paraId="24C08B60" w14:textId="77777777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 Type: </w:t>
            </w:r>
            <w:sdt>
              <w:sdtPr>
                <w:rPr>
                  <w:rFonts w:ascii="Arial" w:hAnsi="Arial" w:cs="Arial"/>
                  <w:lang w:eastAsia="fr-CA"/>
                </w:rPr>
                <w:id w:val="-16057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  <w:lang w:eastAsia="fr-CA"/>
              </w:rPr>
              <w:t xml:space="preserve"> Filtre granulaire</w:t>
            </w:r>
          </w:p>
          <w:p w14:paraId="24C08B61" w14:textId="77777777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           </w:t>
            </w:r>
            <w:sdt>
              <w:sdtPr>
                <w:rPr>
                  <w:rFonts w:ascii="Arial" w:hAnsi="Arial" w:cs="Arial"/>
                  <w:lang w:eastAsia="fr-CA"/>
                </w:rPr>
                <w:id w:val="1741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  <w:lang w:eastAsia="fr-CA"/>
              </w:rPr>
              <w:t xml:space="preserve"> Filtre à disques</w:t>
            </w:r>
          </w:p>
          <w:p w14:paraId="24C08B62" w14:textId="7D507CDB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Autre, précise</w:t>
            </w:r>
            <w:r w:rsidR="004C208D" w:rsidRPr="00FA2468">
              <w:rPr>
                <w:rFonts w:ascii="Arial" w:hAnsi="Arial" w:cs="Arial"/>
                <w:lang w:eastAsia="fr-CA"/>
              </w:rPr>
              <w:t>r</w:t>
            </w:r>
            <w:r w:rsidRPr="00D12E06">
              <w:rPr>
                <w:rFonts w:ascii="Arial" w:hAnsi="Arial" w:cs="Arial"/>
                <w:lang w:eastAsia="fr-CA"/>
              </w:rPr>
              <w:t xml:space="preserve">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3" w14:textId="1CD79A82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Marque et modèle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 xml:space="preserve">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4" w14:textId="164F256D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Nombre d’unités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 xml:space="preserve">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5" w14:textId="292B48CB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Capacité maximale (m</w:t>
            </w:r>
            <w:r w:rsidRPr="00D12E06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D12E06">
              <w:rPr>
                <w:rFonts w:ascii="Arial" w:hAnsi="Arial" w:cs="Arial"/>
                <w:lang w:eastAsia="fr-CA"/>
              </w:rPr>
              <w:t xml:space="preserve">/h)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6" w14:textId="755B82E9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Remarque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 xml:space="preserve">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637D1" w:rsidRPr="00D12E06" w14:paraId="24C08B6E" w14:textId="77777777" w:rsidTr="00731407">
        <w:trPr>
          <w:cantSplit/>
          <w:trHeight w:val="397"/>
        </w:trPr>
        <w:tc>
          <w:tcPr>
            <w:tcW w:w="2112" w:type="dxa"/>
            <w:vAlign w:val="center"/>
          </w:tcPr>
          <w:p w14:paraId="24C08B68" w14:textId="77777777" w:rsidR="00B637D1" w:rsidRPr="00D12E06" w:rsidRDefault="00B637D1" w:rsidP="00764B7A">
            <w:pPr>
              <w:widowControl w:val="0"/>
              <w:rPr>
                <w:rFonts w:ascii="Arial" w:hAnsi="Arial" w:cs="Arial"/>
                <w:b/>
                <w:lang w:eastAsia="fr-CA"/>
              </w:rPr>
            </w:pPr>
            <w:r w:rsidRPr="00D12E06">
              <w:rPr>
                <w:rFonts w:ascii="Arial" w:hAnsi="Arial" w:cs="Arial"/>
                <w:b/>
                <w:lang w:eastAsia="fr-CA"/>
              </w:rPr>
              <w:lastRenderedPageBreak/>
              <w:t>Décantation à floculation lestée</w:t>
            </w:r>
          </w:p>
        </w:tc>
        <w:tc>
          <w:tcPr>
            <w:tcW w:w="1701" w:type="dxa"/>
          </w:tcPr>
          <w:p w14:paraId="24C08B69" w14:textId="77777777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528" w:type="dxa"/>
            <w:vAlign w:val="center"/>
          </w:tcPr>
          <w:p w14:paraId="24C08B6A" w14:textId="67010E79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Marque et modèle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B" w14:textId="5E0D826D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Nombre d’unités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C" w14:textId="6B68DE0E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Capacité maximale (m</w:t>
            </w:r>
            <w:r w:rsidRPr="00D12E06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D12E06">
              <w:rPr>
                <w:rFonts w:ascii="Arial" w:hAnsi="Arial" w:cs="Arial"/>
                <w:lang w:eastAsia="fr-CA"/>
              </w:rPr>
              <w:t xml:space="preserve">/h)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6D" w14:textId="4B693BE4" w:rsidR="00B637D1" w:rsidRPr="00D12E06" w:rsidRDefault="00B637D1" w:rsidP="008C1D5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Remarque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>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637D1" w:rsidRPr="00D12E06" w14:paraId="24C08B76" w14:textId="77777777" w:rsidTr="00731407">
        <w:trPr>
          <w:cantSplit/>
          <w:trHeight w:val="397"/>
        </w:trPr>
        <w:tc>
          <w:tcPr>
            <w:tcW w:w="2112" w:type="dxa"/>
            <w:vAlign w:val="center"/>
          </w:tcPr>
          <w:p w14:paraId="24C08B6F" w14:textId="77777777" w:rsidR="00B637D1" w:rsidRPr="00D12E06" w:rsidRDefault="00B637D1" w:rsidP="00764B7A">
            <w:pPr>
              <w:widowControl w:val="0"/>
              <w:rPr>
                <w:rFonts w:ascii="Arial" w:hAnsi="Arial" w:cs="Arial"/>
                <w:b/>
              </w:rPr>
            </w:pPr>
            <w:r w:rsidRPr="00D12E06">
              <w:rPr>
                <w:rFonts w:ascii="Arial" w:hAnsi="Arial" w:cs="Arial"/>
                <w:b/>
              </w:rPr>
              <w:t xml:space="preserve">Autre : </w:t>
            </w:r>
          </w:p>
        </w:tc>
        <w:tc>
          <w:tcPr>
            <w:tcW w:w="1701" w:type="dxa"/>
          </w:tcPr>
          <w:p w14:paraId="24C08B70" w14:textId="77777777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528" w:type="dxa"/>
            <w:vAlign w:val="center"/>
          </w:tcPr>
          <w:p w14:paraId="24C08B71" w14:textId="596DB023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Type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72" w14:textId="79CA37AA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Marque et modèle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73" w14:textId="01EDD4D4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Nombre d’unités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74" w14:textId="5DC66BE4" w:rsidR="00B637D1" w:rsidRPr="00D12E06" w:rsidRDefault="00B637D1" w:rsidP="008C1D54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Capacité maximale (m</w:t>
            </w:r>
            <w:r w:rsidRPr="00D12E06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D12E06">
              <w:rPr>
                <w:rFonts w:ascii="Arial" w:hAnsi="Arial" w:cs="Arial"/>
                <w:lang w:eastAsia="fr-CA"/>
              </w:rPr>
              <w:t xml:space="preserve">/h) :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24C08B75" w14:textId="1F2B6DE6" w:rsidR="00B637D1" w:rsidRPr="00D12E06" w:rsidRDefault="00B637D1" w:rsidP="008C1D54">
            <w:pPr>
              <w:widowControl w:val="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Remarque</w:t>
            </w:r>
            <w:r w:rsidR="008D4EA3" w:rsidRPr="00D12E06">
              <w:rPr>
                <w:rFonts w:ascii="Arial" w:hAnsi="Arial" w:cs="Arial"/>
                <w:lang w:eastAsia="fr-CA"/>
              </w:rPr>
              <w:t> </w:t>
            </w:r>
            <w:r w:rsidRPr="00D12E06">
              <w:rPr>
                <w:rFonts w:ascii="Arial" w:hAnsi="Arial" w:cs="Arial"/>
                <w:lang w:eastAsia="fr-CA"/>
              </w:rPr>
              <w:t>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C1569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C1569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24C08B77" w14:textId="4ECA9B3F" w:rsidR="00186F8B" w:rsidRPr="00FA2468" w:rsidRDefault="00FA2468" w:rsidP="00C80857">
      <w:pPr>
        <w:widowControl w:val="0"/>
        <w:spacing w:after="120"/>
        <w:jc w:val="both"/>
        <w:rPr>
          <w:rFonts w:ascii="Arial" w:hAnsi="Arial" w:cs="Arial"/>
        </w:rPr>
      </w:pPr>
      <w:r w:rsidRPr="00FA2468">
        <w:rPr>
          <w:rFonts w:ascii="Arial" w:hAnsi="Arial" w:cs="Arial"/>
        </w:rPr>
        <w:t>*</w:t>
      </w:r>
      <w:r w:rsidR="00CC2518">
        <w:rPr>
          <w:rFonts w:ascii="Arial" w:hAnsi="Arial" w:cs="Arial"/>
        </w:rPr>
        <w:t>Inscrire la date de mise en service seulement si elle est</w:t>
      </w:r>
      <w:r w:rsidRPr="00FA2468">
        <w:rPr>
          <w:rFonts w:ascii="Arial" w:hAnsi="Arial" w:cs="Arial"/>
          <w:lang w:eastAsia="fr-CA"/>
        </w:rPr>
        <w:t xml:space="preserve"> différente de celle de</w:t>
      </w:r>
      <w:r>
        <w:rPr>
          <w:rFonts w:ascii="Arial" w:hAnsi="Arial" w:cs="Arial"/>
          <w:lang w:eastAsia="fr-CA"/>
        </w:rPr>
        <w:t xml:space="preserve"> la station</w:t>
      </w:r>
      <w:r w:rsidR="00CC2518">
        <w:rPr>
          <w:rFonts w:ascii="Arial" w:hAnsi="Arial" w:cs="Arial"/>
          <w:lang w:eastAsia="fr-CA"/>
        </w:rPr>
        <w:t>.</w:t>
      </w:r>
    </w:p>
    <w:p w14:paraId="24C08B78" w14:textId="77777777" w:rsidR="00BB76A0" w:rsidRPr="00D12E06" w:rsidRDefault="00A135F2" w:rsidP="005369B3">
      <w:pPr>
        <w:pStyle w:val="Paragraphedeliste"/>
        <w:widowControl w:val="0"/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caps/>
        </w:rPr>
      </w:pPr>
      <w:r w:rsidRPr="00D12E06">
        <w:rPr>
          <w:rFonts w:ascii="Arial" w:hAnsi="Arial" w:cs="Arial"/>
          <w:b/>
          <w:caps/>
        </w:rPr>
        <w:t>Ouvrages</w:t>
      </w:r>
      <w:r w:rsidR="00BB76A0" w:rsidRPr="00D12E06">
        <w:rPr>
          <w:rFonts w:ascii="Arial" w:hAnsi="Arial" w:cs="Arial"/>
          <w:b/>
          <w:caps/>
        </w:rPr>
        <w:t xml:space="preserve"> de dérivation à l’amont d’un équipement de traitement</w:t>
      </w:r>
    </w:p>
    <w:tbl>
      <w:tblPr>
        <w:tblW w:w="93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3639"/>
      </w:tblGrid>
      <w:tr w:rsidR="00B637D1" w:rsidRPr="00D12E06" w14:paraId="24C08B7C" w14:textId="77777777" w:rsidTr="00731407">
        <w:trPr>
          <w:trHeight w:val="570"/>
          <w:jc w:val="center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C08B79" w14:textId="77777777" w:rsidR="00B637D1" w:rsidRPr="00D12E06" w:rsidRDefault="00B637D1" w:rsidP="0078406A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eastAsia="fr-CA"/>
              </w:rPr>
            </w:pPr>
            <w:proofErr w:type="gramStart"/>
            <w:r w:rsidRPr="00D12E06">
              <w:rPr>
                <w:rFonts w:ascii="Arial" w:hAnsi="Arial" w:cs="Arial"/>
                <w:b/>
                <w:bCs/>
                <w:lang w:eastAsia="fr-CA"/>
              </w:rPr>
              <w:t>Identification</w:t>
            </w:r>
            <w:r w:rsidRPr="00D12E06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(</w:t>
            </w:r>
            <w:proofErr w:type="gramEnd"/>
            <w:r w:rsidRPr="00D12E06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1)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C08B7A" w14:textId="77777777" w:rsidR="00B637D1" w:rsidRPr="00D12E06" w:rsidRDefault="00B637D1" w:rsidP="0078406A">
            <w:pPr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D12E06">
              <w:rPr>
                <w:rFonts w:ascii="Arial" w:hAnsi="Arial" w:cs="Arial"/>
                <w:b/>
                <w:bCs/>
                <w:lang w:eastAsia="fr-CA"/>
              </w:rPr>
              <w:t>Point de rejet du trop-plein (Exutoire)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C08B7B" w14:textId="77777777" w:rsidR="00B637D1" w:rsidRPr="00D12E06" w:rsidRDefault="00B637D1" w:rsidP="0078406A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D12E06">
              <w:rPr>
                <w:rFonts w:ascii="Arial" w:hAnsi="Arial" w:cs="Arial"/>
                <w:b/>
                <w:bCs/>
                <w:lang w:eastAsia="fr-CA"/>
              </w:rPr>
              <w:t>Équipement de suivi des dérivations</w:t>
            </w:r>
          </w:p>
        </w:tc>
      </w:tr>
      <w:tr w:rsidR="00B637D1" w:rsidRPr="00D12E06" w14:paraId="24C08B84" w14:textId="77777777" w:rsidTr="00A135F2">
        <w:trPr>
          <w:trHeight w:val="670"/>
          <w:jc w:val="center"/>
        </w:trPr>
        <w:tc>
          <w:tcPr>
            <w:tcW w:w="2127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B7D" w14:textId="153E2171" w:rsidR="00B637D1" w:rsidRPr="00D12E06" w:rsidRDefault="00B637D1" w:rsidP="00152D7F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Amont (</w: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52D7F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D12E06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B7E" w14:textId="13D2EB53" w:rsidR="00B637D1" w:rsidRPr="00D12E06" w:rsidRDefault="00F26262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-12478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637D1" w:rsidRPr="00D12E06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4C208D" w:rsidRPr="00D12E06">
              <w:rPr>
                <w:rFonts w:ascii="Arial" w:hAnsi="Arial" w:cs="Arial"/>
                <w:lang w:eastAsia="fr-CA"/>
              </w:rPr>
              <w:t>r</w:t>
            </w:r>
            <w:r w:rsidR="00B637D1" w:rsidRPr="00D12E06">
              <w:rPr>
                <w:rFonts w:ascii="Arial" w:hAnsi="Arial" w:cs="Arial"/>
                <w:lang w:eastAsia="fr-CA"/>
              </w:rPr>
              <w:t> :</w:t>
            </w:r>
          </w:p>
          <w:p w14:paraId="24C08B7F" w14:textId="1D9A9C1B" w:rsidR="00B637D1" w:rsidRPr="00D12E06" w:rsidRDefault="00F26262" w:rsidP="004C208D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16188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637D1" w:rsidRPr="00D12E06">
              <w:rPr>
                <w:rFonts w:ascii="Arial" w:hAnsi="Arial" w:cs="Arial"/>
                <w:lang w:eastAsia="fr-CA"/>
              </w:rPr>
              <w:t xml:space="preserve"> Autre, précise</w:t>
            </w:r>
            <w:r w:rsidR="004C208D" w:rsidRPr="00D12E06">
              <w:rPr>
                <w:rFonts w:ascii="Arial" w:hAnsi="Arial" w:cs="Arial"/>
                <w:lang w:eastAsia="fr-CA"/>
              </w:rPr>
              <w:t>r</w:t>
            </w:r>
            <w:r w:rsidR="00B637D1" w:rsidRPr="00D12E06">
              <w:rPr>
                <w:rFonts w:ascii="Arial" w:hAnsi="Arial" w:cs="Arial"/>
                <w:lang w:eastAsia="fr-CA"/>
              </w:rPr>
              <w:t> :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3342E" w14:textId="77777777" w:rsidR="00731407" w:rsidRPr="00D12E06" w:rsidRDefault="00731407" w:rsidP="0073140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</w:rPr>
                <w:id w:val="-794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9621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  <w:p w14:paraId="7F35C53D" w14:textId="77777777" w:rsidR="00731407" w:rsidRPr="00D12E06" w:rsidRDefault="00731407" w:rsidP="0073140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Repère visuel : </w:t>
            </w:r>
            <w:sdt>
              <w:sdtPr>
                <w:rPr>
                  <w:rFonts w:ascii="Arial" w:hAnsi="Arial" w:cs="Arial"/>
                </w:rPr>
                <w:id w:val="-4594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9649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  <w:p w14:paraId="4CDCB12B" w14:textId="7D270DFF" w:rsidR="00731407" w:rsidRPr="00D12E06" w:rsidRDefault="00BE2DEF" w:rsidP="0073140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Compteur</w:t>
            </w:r>
            <w:r w:rsidR="00731407" w:rsidRPr="00D12E06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158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07" w:rsidRPr="00D12E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1407"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77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07"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1407" w:rsidRPr="00D12E06">
              <w:rPr>
                <w:rFonts w:ascii="Arial" w:hAnsi="Arial" w:cs="Arial"/>
              </w:rPr>
              <w:t xml:space="preserve"> Non</w:t>
            </w:r>
          </w:p>
          <w:p w14:paraId="24C08B83" w14:textId="4F638030" w:rsidR="00B637D1" w:rsidRPr="00D12E06" w:rsidRDefault="00731407" w:rsidP="008D4EA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</w:rPr>
              <w:t>Enregistreur conforme à l’article</w:t>
            </w:r>
            <w:r w:rsidR="008D4EA3" w:rsidRPr="00D12E06">
              <w:rPr>
                <w:rFonts w:ascii="Arial" w:hAnsi="Arial" w:cs="Arial"/>
              </w:rPr>
              <w:t> </w:t>
            </w:r>
            <w:r w:rsidRPr="00D12E06">
              <w:rPr>
                <w:rFonts w:ascii="Arial" w:hAnsi="Arial" w:cs="Arial"/>
              </w:rPr>
              <w:t xml:space="preserve">9 du </w:t>
            </w:r>
            <w:hyperlink r:id="rId12" w:history="1">
              <w:r w:rsidRPr="00D12E06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Pr="00D12E06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20284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2032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</w:tc>
      </w:tr>
      <w:tr w:rsidR="00B637D1" w:rsidRPr="00D12E06" w14:paraId="24C08B8C" w14:textId="77777777" w:rsidTr="00A135F2">
        <w:trPr>
          <w:trHeight w:val="742"/>
          <w:jc w:val="center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B85" w14:textId="27FD0599" w:rsidR="00B637D1" w:rsidRPr="00D12E06" w:rsidRDefault="00B637D1" w:rsidP="00152D7F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>Amont (</w: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152D7F" w:rsidRPr="00D12E0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D12E0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152D7F" w:rsidRPr="00FA246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D12E06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B86" w14:textId="37399D1C" w:rsidR="00B637D1" w:rsidRPr="00D12E06" w:rsidRDefault="00F26262" w:rsidP="0078406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5986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637D1" w:rsidRPr="00D12E06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4C208D" w:rsidRPr="00D12E06">
              <w:rPr>
                <w:rFonts w:ascii="Arial" w:hAnsi="Arial" w:cs="Arial"/>
                <w:lang w:eastAsia="fr-CA"/>
              </w:rPr>
              <w:t>r</w:t>
            </w:r>
            <w:r w:rsidR="00B637D1" w:rsidRPr="00D12E06">
              <w:rPr>
                <w:rFonts w:ascii="Arial" w:hAnsi="Arial" w:cs="Arial"/>
                <w:lang w:eastAsia="fr-CA"/>
              </w:rPr>
              <w:t> :</w:t>
            </w:r>
          </w:p>
          <w:p w14:paraId="24C08B87" w14:textId="384D15B0" w:rsidR="00B637D1" w:rsidRPr="00D12E06" w:rsidRDefault="00F26262" w:rsidP="004C208D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lang w:eastAsia="fr-CA"/>
                </w:rPr>
                <w:id w:val="7927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1" w:rsidRPr="00D12E06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637D1" w:rsidRPr="00D12E06">
              <w:rPr>
                <w:rFonts w:ascii="Arial" w:hAnsi="Arial" w:cs="Arial"/>
                <w:lang w:eastAsia="fr-CA"/>
              </w:rPr>
              <w:t xml:space="preserve"> Autre, précise</w:t>
            </w:r>
            <w:r w:rsidR="004C208D" w:rsidRPr="00D12E06">
              <w:rPr>
                <w:rFonts w:ascii="Arial" w:hAnsi="Arial" w:cs="Arial"/>
                <w:lang w:eastAsia="fr-CA"/>
              </w:rPr>
              <w:t>r</w:t>
            </w:r>
            <w:r w:rsidR="00B637D1" w:rsidRPr="00D12E06">
              <w:rPr>
                <w:rFonts w:ascii="Arial" w:hAnsi="Arial" w:cs="Arial"/>
                <w:lang w:eastAsia="fr-CA"/>
              </w:rPr>
              <w:t> :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762DC" w14:textId="77777777" w:rsidR="00731407" w:rsidRPr="00D12E06" w:rsidRDefault="00731407" w:rsidP="00731407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</w:rPr>
                <w:id w:val="-97329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8633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  <w:p w14:paraId="4F289139" w14:textId="040C5002" w:rsidR="00731407" w:rsidRPr="00D12E06" w:rsidRDefault="00731407" w:rsidP="0073140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Repère visuel :</w:t>
            </w:r>
            <w:r w:rsidR="001C1569" w:rsidRPr="00D12E06">
              <w:rPr>
                <w:rFonts w:ascii="Arial" w:hAnsi="Arial" w:cs="Arial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77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689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  <w:p w14:paraId="625828EC" w14:textId="2A56064C" w:rsidR="00731407" w:rsidRPr="00D12E06" w:rsidRDefault="00BE2DEF" w:rsidP="0073140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  <w:lang w:eastAsia="fr-CA"/>
              </w:rPr>
              <w:t>Compteur</w:t>
            </w:r>
            <w:r w:rsidR="00731407" w:rsidRPr="00D12E06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789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07" w:rsidRPr="00D12E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1407"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5318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07"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1407" w:rsidRPr="00D12E06">
              <w:rPr>
                <w:rFonts w:ascii="Arial" w:hAnsi="Arial" w:cs="Arial"/>
              </w:rPr>
              <w:t xml:space="preserve"> Non</w:t>
            </w:r>
          </w:p>
          <w:p w14:paraId="24C08B8B" w14:textId="0045C49A" w:rsidR="00B637D1" w:rsidRPr="00D12E06" w:rsidRDefault="00731407" w:rsidP="008D4EA3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D12E06">
              <w:rPr>
                <w:rFonts w:ascii="Arial" w:hAnsi="Arial" w:cs="Arial"/>
              </w:rPr>
              <w:t>Enregistreur conforme à l’article</w:t>
            </w:r>
            <w:r w:rsidR="008D4EA3" w:rsidRPr="00D12E06">
              <w:rPr>
                <w:rFonts w:ascii="Arial" w:hAnsi="Arial" w:cs="Arial"/>
              </w:rPr>
              <w:t> </w:t>
            </w:r>
            <w:r w:rsidRPr="00D12E06">
              <w:rPr>
                <w:rFonts w:ascii="Arial" w:hAnsi="Arial" w:cs="Arial"/>
              </w:rPr>
              <w:t xml:space="preserve">9 du </w:t>
            </w:r>
            <w:hyperlink r:id="rId13" w:history="1">
              <w:r w:rsidRPr="00D12E06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Pr="00D12E06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13509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3204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2E06">
              <w:rPr>
                <w:rFonts w:ascii="Arial" w:hAnsi="Arial" w:cs="Arial"/>
              </w:rPr>
              <w:t xml:space="preserve"> Non</w:t>
            </w:r>
          </w:p>
        </w:tc>
      </w:tr>
      <w:tr w:rsidR="00BB76A0" w:rsidRPr="00D12E06" w14:paraId="24C08B8E" w14:textId="77777777" w:rsidTr="00A135F2">
        <w:trPr>
          <w:trHeight w:val="547"/>
          <w:jc w:val="center"/>
        </w:trPr>
        <w:tc>
          <w:tcPr>
            <w:tcW w:w="93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24C08B8D" w14:textId="45C22993" w:rsidR="00BB76A0" w:rsidRPr="00D12E06" w:rsidRDefault="00BB76A0" w:rsidP="00366333">
            <w:pPr>
              <w:spacing w:before="40" w:after="40"/>
              <w:rPr>
                <w:rFonts w:ascii="Arial" w:hAnsi="Arial" w:cs="Arial"/>
              </w:rPr>
            </w:pPr>
            <w:r w:rsidRPr="00D12E06">
              <w:rPr>
                <w:rFonts w:ascii="Arial" w:hAnsi="Arial" w:cs="Arial"/>
              </w:rPr>
              <w:t>(1) L’identification d’une dérivation est associée à l’étape de traitement qui suit directement cette der</w:t>
            </w:r>
            <w:r w:rsidR="00812B26">
              <w:rPr>
                <w:rFonts w:ascii="Arial" w:hAnsi="Arial" w:cs="Arial"/>
              </w:rPr>
              <w:t>nière (ex. : amont du décanteur</w:t>
            </w:r>
            <w:r w:rsidR="00FA2468">
              <w:rPr>
                <w:rFonts w:ascii="Arial" w:hAnsi="Arial" w:cs="Arial"/>
              </w:rPr>
              <w:t xml:space="preserve">, </w:t>
            </w:r>
            <w:r w:rsidRPr="00D12E06">
              <w:rPr>
                <w:rFonts w:ascii="Arial" w:hAnsi="Arial" w:cs="Arial"/>
              </w:rPr>
              <w:t>a</w:t>
            </w:r>
            <w:r w:rsidR="00731407" w:rsidRPr="00D12E06">
              <w:rPr>
                <w:rFonts w:ascii="Arial" w:hAnsi="Arial" w:cs="Arial"/>
              </w:rPr>
              <w:t>mont de la désinfection</w:t>
            </w:r>
            <w:r w:rsidR="00FA2468">
              <w:rPr>
                <w:rFonts w:ascii="Arial" w:hAnsi="Arial" w:cs="Arial"/>
              </w:rPr>
              <w:t>, etc.</w:t>
            </w:r>
            <w:r w:rsidR="00731407" w:rsidRPr="00D12E06">
              <w:rPr>
                <w:rFonts w:ascii="Arial" w:hAnsi="Arial" w:cs="Arial"/>
              </w:rPr>
              <w:t>).</w:t>
            </w:r>
          </w:p>
        </w:tc>
      </w:tr>
    </w:tbl>
    <w:p w14:paraId="24C08B8F" w14:textId="77777777" w:rsidR="00BB76A0" w:rsidRPr="00D12E06" w:rsidRDefault="00BB76A0" w:rsidP="00C80857">
      <w:pPr>
        <w:widowControl w:val="0"/>
        <w:spacing w:after="120"/>
        <w:jc w:val="both"/>
        <w:rPr>
          <w:rFonts w:ascii="Arial" w:hAnsi="Arial" w:cs="Arial"/>
        </w:rPr>
      </w:pPr>
    </w:p>
    <w:p w14:paraId="24C08B90" w14:textId="7196415D" w:rsidR="00A135F2" w:rsidRPr="00D12E06" w:rsidRDefault="00FA2468" w:rsidP="56C97CC7">
      <w:pPr>
        <w:pStyle w:val="Paragraphedeliste"/>
        <w:widowControl w:val="0"/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rEPRÉSANT</w:t>
      </w:r>
      <w:r w:rsidR="00A135F2" w:rsidRPr="00D12E06">
        <w:rPr>
          <w:rFonts w:ascii="Arial" w:hAnsi="Arial" w:cs="Arial"/>
          <w:b/>
          <w:bCs/>
          <w:caps/>
        </w:rPr>
        <w:t xml:space="preserve">ant </w:t>
      </w:r>
      <w:r w:rsidR="78BF4B8C" w:rsidRPr="00D12E06">
        <w:rPr>
          <w:rFonts w:ascii="Arial" w:hAnsi="Arial" w:cs="Arial"/>
          <w:b/>
          <w:bCs/>
          <w:caps/>
        </w:rPr>
        <w:t>DE L’eXPLOITANT MUNICIPAL</w:t>
      </w:r>
    </w:p>
    <w:p w14:paraId="30A3DFD8" w14:textId="0BFBFF3C" w:rsidR="00731407" w:rsidRPr="00D12E06" w:rsidRDefault="00731407" w:rsidP="00731407">
      <w:pPr>
        <w:rPr>
          <w:rFonts w:ascii="Arial" w:eastAsia="Arial" w:hAnsi="Arial" w:cs="Arial"/>
        </w:rPr>
      </w:pPr>
      <w:r w:rsidRPr="00D12E06">
        <w:rPr>
          <w:rFonts w:ascii="Arial" w:eastAsia="Arial" w:hAnsi="Arial" w:cs="Arial"/>
        </w:rPr>
        <w:t>L</w:t>
      </w:r>
      <w:r w:rsidR="00366333" w:rsidRPr="00D12E06">
        <w:rPr>
          <w:rFonts w:ascii="Arial" w:eastAsia="Arial" w:hAnsi="Arial" w:cs="Arial"/>
        </w:rPr>
        <w:t xml:space="preserve">e </w:t>
      </w:r>
      <w:r w:rsidR="00FA2468">
        <w:rPr>
          <w:rFonts w:ascii="Arial" w:eastAsia="Arial" w:hAnsi="Arial" w:cs="Arial"/>
        </w:rPr>
        <w:t>représent</w:t>
      </w:r>
      <w:r w:rsidRPr="00D12E06">
        <w:rPr>
          <w:rFonts w:ascii="Arial" w:eastAsia="Arial" w:hAnsi="Arial" w:cs="Arial"/>
        </w:rPr>
        <w:t>ant</w:t>
      </w:r>
      <w:r w:rsidR="00366333" w:rsidRPr="00FA2468">
        <w:rPr>
          <w:rFonts w:ascii="Arial" w:eastAsia="Arial" w:hAnsi="Arial" w:cs="Arial"/>
        </w:rPr>
        <w:t xml:space="preserve"> confirme</w:t>
      </w:r>
      <w:r w:rsidRPr="00D12E06">
        <w:rPr>
          <w:rFonts w:ascii="Arial" w:eastAsia="Arial" w:hAnsi="Arial" w:cs="Arial"/>
        </w:rPr>
        <w:t xml:space="preserve"> avoir les connaissances appropriées pour </w:t>
      </w:r>
      <w:r w:rsidR="008D4EA3" w:rsidRPr="00D12E06">
        <w:rPr>
          <w:rFonts w:ascii="Arial" w:eastAsia="Arial" w:hAnsi="Arial" w:cs="Arial"/>
        </w:rPr>
        <w:t xml:space="preserve">remplir </w:t>
      </w:r>
      <w:r w:rsidRPr="00D12E06">
        <w:rPr>
          <w:rFonts w:ascii="Arial" w:eastAsia="Arial" w:hAnsi="Arial" w:cs="Arial"/>
        </w:rPr>
        <w:t>la présente fiche.</w:t>
      </w:r>
    </w:p>
    <w:p w14:paraId="24C08B91" w14:textId="1BA7372C" w:rsidR="00D17F48" w:rsidRPr="00D12E06" w:rsidRDefault="00D17F48" w:rsidP="00D17F48">
      <w:pPr>
        <w:spacing w:after="60"/>
        <w:rPr>
          <w:rFonts w:ascii="Arial" w:hAnsi="Arial" w:cs="Arial"/>
        </w:rPr>
      </w:pPr>
      <w:r w:rsidRPr="00D12E06">
        <w:rPr>
          <w:rFonts w:ascii="Arial" w:hAnsi="Arial" w:cs="Arial"/>
        </w:rPr>
        <w:t xml:space="preserve">Nom : 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6E6493" w:rsidRPr="00D12E0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6E6493" w:rsidRPr="00FA2468">
        <w:rPr>
          <w:rFonts w:ascii="Arial" w:hAnsi="Arial" w:cs="Arial"/>
          <w:sz w:val="20"/>
          <w:szCs w:val="20"/>
          <w:lang w:eastAsia="fr-CA"/>
        </w:rPr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24C08B92" w14:textId="0AEC2782" w:rsidR="00D17F48" w:rsidRPr="00D12E06" w:rsidRDefault="00D17F48" w:rsidP="00D17F48">
      <w:pPr>
        <w:spacing w:after="60"/>
        <w:rPr>
          <w:rFonts w:ascii="Arial" w:hAnsi="Arial" w:cs="Arial"/>
        </w:rPr>
      </w:pPr>
      <w:r w:rsidRPr="00D12E06">
        <w:rPr>
          <w:rFonts w:ascii="Arial" w:hAnsi="Arial" w:cs="Arial"/>
        </w:rPr>
        <w:t xml:space="preserve">Fonction : 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6E6493" w:rsidRPr="00D12E0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6E6493" w:rsidRPr="00FA2468">
        <w:rPr>
          <w:rFonts w:ascii="Arial" w:hAnsi="Arial" w:cs="Arial"/>
          <w:sz w:val="20"/>
          <w:szCs w:val="20"/>
          <w:lang w:eastAsia="fr-CA"/>
        </w:rPr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24C08B93" w14:textId="526DDBD4" w:rsidR="00D17F48" w:rsidRPr="00D12E06" w:rsidRDefault="00D17F48" w:rsidP="00D17F48">
      <w:pPr>
        <w:spacing w:after="60"/>
        <w:rPr>
          <w:rFonts w:ascii="Arial" w:hAnsi="Arial" w:cs="Arial"/>
        </w:rPr>
      </w:pPr>
      <w:r w:rsidRPr="00D12E06">
        <w:rPr>
          <w:rFonts w:ascii="Arial" w:hAnsi="Arial" w:cs="Arial"/>
        </w:rPr>
        <w:t xml:space="preserve">Adresse courriel : 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6E6493" w:rsidRPr="00D12E0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6E6493" w:rsidRPr="00FA2468">
        <w:rPr>
          <w:rFonts w:ascii="Arial" w:hAnsi="Arial" w:cs="Arial"/>
          <w:sz w:val="20"/>
          <w:szCs w:val="20"/>
          <w:lang w:eastAsia="fr-CA"/>
        </w:rPr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24C08B94" w14:textId="0A1F9C96" w:rsidR="00A135F2" w:rsidRPr="004B5878" w:rsidRDefault="00D17F48" w:rsidP="00D17F48">
      <w:pPr>
        <w:spacing w:after="60"/>
        <w:rPr>
          <w:rFonts w:ascii="Arial" w:hAnsi="Arial" w:cs="Arial"/>
        </w:rPr>
      </w:pPr>
      <w:r w:rsidRPr="00D12E06">
        <w:rPr>
          <w:rFonts w:ascii="Arial" w:hAnsi="Arial" w:cs="Arial"/>
        </w:rPr>
        <w:t xml:space="preserve">Date : 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6E6493" w:rsidRPr="00D12E0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6E6493" w:rsidRPr="00FA2468">
        <w:rPr>
          <w:rFonts w:ascii="Arial" w:hAnsi="Arial" w:cs="Arial"/>
          <w:sz w:val="20"/>
          <w:szCs w:val="20"/>
          <w:lang w:eastAsia="fr-CA"/>
        </w:rPr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D12E0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6E6493" w:rsidRPr="00FA2468">
        <w:rPr>
          <w:rFonts w:ascii="Arial" w:hAnsi="Arial" w:cs="Arial"/>
          <w:sz w:val="20"/>
          <w:szCs w:val="20"/>
          <w:lang w:eastAsia="fr-CA"/>
        </w:rPr>
        <w:fldChar w:fldCharType="end"/>
      </w:r>
    </w:p>
    <w:sectPr w:rsidR="00A135F2" w:rsidRPr="004B5878" w:rsidSect="00600CC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F22A" w14:textId="77777777" w:rsidR="00600CC8" w:rsidRDefault="00600CC8" w:rsidP="00A73737">
      <w:pPr>
        <w:spacing w:after="0" w:line="240" w:lineRule="auto"/>
      </w:pPr>
      <w:r>
        <w:separator/>
      </w:r>
    </w:p>
  </w:endnote>
  <w:endnote w:type="continuationSeparator" w:id="0">
    <w:p w14:paraId="61DB2B41" w14:textId="77777777" w:rsidR="00600CC8" w:rsidRDefault="00600CC8" w:rsidP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21015548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B404995" w14:textId="7834AB7F" w:rsidR="00FE236B" w:rsidRPr="00940570" w:rsidRDefault="00FE236B" w:rsidP="00FE236B">
            <w:pPr>
              <w:pStyle w:val="Pieddepage"/>
              <w:jc w:val="righ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Traitement </w:t>
            </w:r>
            <w:r w:rsidR="00182AF5">
              <w:rPr>
                <w:b/>
                <w:bCs/>
                <w:lang w:val="fr-FR"/>
              </w:rPr>
              <w:t>tertiaire</w:t>
            </w:r>
          </w:p>
          <w:p w14:paraId="24C08B9A" w14:textId="4C4A6D21" w:rsidR="00C80857" w:rsidRPr="00FE236B" w:rsidRDefault="00FE236B" w:rsidP="00FE236B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654053"/>
      <w:docPartObj>
        <w:docPartGallery w:val="Page Numbers (Bottom of Page)"/>
        <w:docPartUnique/>
      </w:docPartObj>
    </w:sdtPr>
    <w:sdtEndPr/>
    <w:sdtContent>
      <w:p w14:paraId="24C08B9B" w14:textId="77777777" w:rsidR="00C973FD" w:rsidRDefault="00C973FD" w:rsidP="00FB4D39">
        <w:pPr>
          <w:pStyle w:val="Pieddepag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857BE" w:rsidRPr="005857BE">
          <w:rPr>
            <w:b/>
            <w:bCs/>
            <w:noProof/>
            <w:lang w:val="fr-FR"/>
          </w:rPr>
          <w:t>1</w:t>
        </w:r>
        <w:r>
          <w:rPr>
            <w:b/>
            <w:bCs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857BE" w:rsidRPr="005857BE">
          <w:rPr>
            <w:b/>
            <w:bCs/>
            <w:noProof/>
            <w:lang w:val="fr-FR"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7B37" w14:textId="77777777" w:rsidR="00600CC8" w:rsidRDefault="00600CC8" w:rsidP="00A73737">
      <w:pPr>
        <w:spacing w:after="0" w:line="240" w:lineRule="auto"/>
      </w:pPr>
      <w:r>
        <w:separator/>
      </w:r>
    </w:p>
  </w:footnote>
  <w:footnote w:type="continuationSeparator" w:id="0">
    <w:p w14:paraId="0C142EDC" w14:textId="77777777" w:rsidR="00600CC8" w:rsidRDefault="00600CC8" w:rsidP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49A6" w14:textId="350A16F2" w:rsidR="008A03DB" w:rsidRDefault="008A03D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5F1F14DC" wp14:editId="0D720AC8">
          <wp:simplePos x="0" y="0"/>
          <wp:positionH relativeFrom="page">
            <wp:align>left</wp:align>
          </wp:positionH>
          <wp:positionV relativeFrom="paragraph">
            <wp:posOffset>-450801</wp:posOffset>
          </wp:positionV>
          <wp:extent cx="1755140" cy="904875"/>
          <wp:effectExtent l="0" t="0" r="0" b="9525"/>
          <wp:wrapNone/>
          <wp:docPr id="2107630863" name="Image 210763086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CF25" w14:textId="4CF82F17" w:rsidR="006A78B7" w:rsidRDefault="000D229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6833711A" wp14:editId="4424253B">
          <wp:simplePos x="0" y="0"/>
          <wp:positionH relativeFrom="column">
            <wp:posOffset>-890546</wp:posOffset>
          </wp:positionH>
          <wp:positionV relativeFrom="paragraph">
            <wp:posOffset>-453859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5C2427BA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4924EE"/>
    <w:multiLevelType w:val="hybridMultilevel"/>
    <w:tmpl w:val="EE28192C"/>
    <w:lvl w:ilvl="0" w:tplc="AC048F34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0522">
    <w:abstractNumId w:val="0"/>
  </w:num>
  <w:num w:numId="2" w16cid:durableId="1678917860">
    <w:abstractNumId w:val="1"/>
  </w:num>
  <w:num w:numId="3" w16cid:durableId="184000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52A2A"/>
    <w:rsid w:val="000D229D"/>
    <w:rsid w:val="000F6298"/>
    <w:rsid w:val="00140494"/>
    <w:rsid w:val="00152D7F"/>
    <w:rsid w:val="0017189F"/>
    <w:rsid w:val="00182AF5"/>
    <w:rsid w:val="00186F8B"/>
    <w:rsid w:val="001A7205"/>
    <w:rsid w:val="001C1569"/>
    <w:rsid w:val="001D5CB7"/>
    <w:rsid w:val="001D6314"/>
    <w:rsid w:val="001E0609"/>
    <w:rsid w:val="001E61D9"/>
    <w:rsid w:val="0021197D"/>
    <w:rsid w:val="00286483"/>
    <w:rsid w:val="002E0EF3"/>
    <w:rsid w:val="00312D4E"/>
    <w:rsid w:val="00325735"/>
    <w:rsid w:val="0034140C"/>
    <w:rsid w:val="0035111C"/>
    <w:rsid w:val="00366333"/>
    <w:rsid w:val="0038029A"/>
    <w:rsid w:val="003B13F8"/>
    <w:rsid w:val="003B2028"/>
    <w:rsid w:val="003F75E0"/>
    <w:rsid w:val="00401489"/>
    <w:rsid w:val="00401E88"/>
    <w:rsid w:val="00405E89"/>
    <w:rsid w:val="004B5878"/>
    <w:rsid w:val="004C208D"/>
    <w:rsid w:val="004C4164"/>
    <w:rsid w:val="004D114B"/>
    <w:rsid w:val="004E3C89"/>
    <w:rsid w:val="00501C77"/>
    <w:rsid w:val="005163C2"/>
    <w:rsid w:val="0052132B"/>
    <w:rsid w:val="00533D04"/>
    <w:rsid w:val="005341D2"/>
    <w:rsid w:val="005369B3"/>
    <w:rsid w:val="005857BE"/>
    <w:rsid w:val="005A318F"/>
    <w:rsid w:val="005B251C"/>
    <w:rsid w:val="005D7499"/>
    <w:rsid w:val="00600CC8"/>
    <w:rsid w:val="006153CA"/>
    <w:rsid w:val="00624EBF"/>
    <w:rsid w:val="006372F9"/>
    <w:rsid w:val="00680648"/>
    <w:rsid w:val="006A78B7"/>
    <w:rsid w:val="006B0245"/>
    <w:rsid w:val="006B0BCA"/>
    <w:rsid w:val="006C67A2"/>
    <w:rsid w:val="006E6493"/>
    <w:rsid w:val="007050EA"/>
    <w:rsid w:val="00724A44"/>
    <w:rsid w:val="00731407"/>
    <w:rsid w:val="007621CC"/>
    <w:rsid w:val="00764B7A"/>
    <w:rsid w:val="00767F6C"/>
    <w:rsid w:val="00770B26"/>
    <w:rsid w:val="0079063B"/>
    <w:rsid w:val="0079163E"/>
    <w:rsid w:val="007D789A"/>
    <w:rsid w:val="007D7FCE"/>
    <w:rsid w:val="007F7925"/>
    <w:rsid w:val="00812B26"/>
    <w:rsid w:val="008614B5"/>
    <w:rsid w:val="00870358"/>
    <w:rsid w:val="00870EBC"/>
    <w:rsid w:val="008823B2"/>
    <w:rsid w:val="008929CC"/>
    <w:rsid w:val="008A03DB"/>
    <w:rsid w:val="008A2752"/>
    <w:rsid w:val="008A5A11"/>
    <w:rsid w:val="008C1D54"/>
    <w:rsid w:val="008C7A16"/>
    <w:rsid w:val="008D23A0"/>
    <w:rsid w:val="008D4EA3"/>
    <w:rsid w:val="008D4EC3"/>
    <w:rsid w:val="008E1056"/>
    <w:rsid w:val="008F531D"/>
    <w:rsid w:val="009079E1"/>
    <w:rsid w:val="00934C3A"/>
    <w:rsid w:val="00936F28"/>
    <w:rsid w:val="0096237D"/>
    <w:rsid w:val="009666D8"/>
    <w:rsid w:val="009D2076"/>
    <w:rsid w:val="009E71B7"/>
    <w:rsid w:val="00A128EA"/>
    <w:rsid w:val="00A135F2"/>
    <w:rsid w:val="00A14891"/>
    <w:rsid w:val="00A1576E"/>
    <w:rsid w:val="00A3402A"/>
    <w:rsid w:val="00A65571"/>
    <w:rsid w:val="00A73737"/>
    <w:rsid w:val="00B066B8"/>
    <w:rsid w:val="00B22393"/>
    <w:rsid w:val="00B2672E"/>
    <w:rsid w:val="00B2791B"/>
    <w:rsid w:val="00B32567"/>
    <w:rsid w:val="00B521AC"/>
    <w:rsid w:val="00B637D1"/>
    <w:rsid w:val="00B66C15"/>
    <w:rsid w:val="00BA7373"/>
    <w:rsid w:val="00BB76A0"/>
    <w:rsid w:val="00BE2DEF"/>
    <w:rsid w:val="00C04C50"/>
    <w:rsid w:val="00C80857"/>
    <w:rsid w:val="00C94278"/>
    <w:rsid w:val="00C973FD"/>
    <w:rsid w:val="00CB4082"/>
    <w:rsid w:val="00CB766D"/>
    <w:rsid w:val="00CB7DFB"/>
    <w:rsid w:val="00CC2518"/>
    <w:rsid w:val="00CC6B25"/>
    <w:rsid w:val="00CD4176"/>
    <w:rsid w:val="00CE2D7D"/>
    <w:rsid w:val="00D12E06"/>
    <w:rsid w:val="00D17F48"/>
    <w:rsid w:val="00D60551"/>
    <w:rsid w:val="00D6559F"/>
    <w:rsid w:val="00D861F7"/>
    <w:rsid w:val="00D922BD"/>
    <w:rsid w:val="00DB46D5"/>
    <w:rsid w:val="00DD6989"/>
    <w:rsid w:val="00E120E1"/>
    <w:rsid w:val="00E12B3B"/>
    <w:rsid w:val="00E178D0"/>
    <w:rsid w:val="00E42470"/>
    <w:rsid w:val="00E44B80"/>
    <w:rsid w:val="00E97BF4"/>
    <w:rsid w:val="00EB18CE"/>
    <w:rsid w:val="00ED1F87"/>
    <w:rsid w:val="00EF26EC"/>
    <w:rsid w:val="00F26262"/>
    <w:rsid w:val="00F46199"/>
    <w:rsid w:val="00F54FA3"/>
    <w:rsid w:val="00F57C72"/>
    <w:rsid w:val="00F63469"/>
    <w:rsid w:val="00F71D9D"/>
    <w:rsid w:val="00F8293C"/>
    <w:rsid w:val="00FA13FC"/>
    <w:rsid w:val="00FA2468"/>
    <w:rsid w:val="00FB4958"/>
    <w:rsid w:val="00FB4D39"/>
    <w:rsid w:val="00FE236B"/>
    <w:rsid w:val="00FF0B78"/>
    <w:rsid w:val="00FF11DC"/>
    <w:rsid w:val="013054C4"/>
    <w:rsid w:val="40955AF6"/>
    <w:rsid w:val="56C97CC7"/>
    <w:rsid w:val="6505E3CB"/>
    <w:rsid w:val="6B22A507"/>
    <w:rsid w:val="78B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08B3A"/>
  <w15:docId w15:val="{C52B1110-ADE5-498D-A40E-F112D79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isquebec.gouv.qc.ca/fr/ShowDoc/cr/Q-2,%20r.%2034.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gisquebec.gouv.qc.ca/fr/ShowDoc/cr/Q-2,%20r.%2034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76c43-f720-4a88-a454-98e6c4a9707c">
      <UserInfo>
        <DisplayName/>
        <AccountId xsi:nil="true"/>
        <AccountType/>
      </UserInfo>
    </SharedWithUsers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B99FC-4010-4CFE-BB9F-3FCD9917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397A7-0B8E-4E78-A531-8E5C0CBAC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0EAE63-739D-4C8F-B5DE-DDEA3C2EA5AD}">
  <ds:schemaRefs>
    <ds:schemaRef ds:uri="3730c36a-c603-4176-93aa-d51ef392912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3276c43-f720-4a88-a454-98e6c4a9707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6A9428-0B1A-4FAA-A7A4-6EA03348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Traitement tertiaire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Traitement tertiaire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10</cp:revision>
  <cp:lastPrinted>2020-01-21T16:16:00Z</cp:lastPrinted>
  <dcterms:created xsi:type="dcterms:W3CDTF">2020-08-25T15:16:00Z</dcterms:created>
  <dcterms:modified xsi:type="dcterms:W3CDTF">2024-03-15T20:41:00Z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